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18" w:type="dxa"/>
        <w:tblInd w:w="-312" w:type="dxa"/>
        <w:tblLook w:val="01E0" w:firstRow="1" w:lastRow="1" w:firstColumn="1" w:lastColumn="1" w:noHBand="0" w:noVBand="0"/>
      </w:tblPr>
      <w:tblGrid>
        <w:gridCol w:w="4106"/>
        <w:gridCol w:w="5812"/>
      </w:tblGrid>
      <w:tr w:rsidR="00241D93" w:rsidRPr="00241D93" w:rsidTr="007D132A">
        <w:trPr>
          <w:trHeight w:val="1160"/>
        </w:trPr>
        <w:tc>
          <w:tcPr>
            <w:tcW w:w="4106" w:type="dxa"/>
          </w:tcPr>
          <w:p w:rsidR="00672A74" w:rsidRPr="00241D93" w:rsidRDefault="00E453B3" w:rsidP="008206F8">
            <w:pPr>
              <w:widowControl w:val="0"/>
              <w:spacing w:after="0" w:line="264" w:lineRule="auto"/>
              <w:ind w:firstLine="28"/>
              <w:jc w:val="center"/>
              <w:rPr>
                <w:rFonts w:ascii="Times New Roman" w:eastAsia="Times New Roman" w:hAnsi="Times New Roman"/>
                <w:b/>
                <w:color w:val="000000" w:themeColor="text1"/>
                <w:sz w:val="28"/>
                <w:szCs w:val="28"/>
              </w:rPr>
            </w:pPr>
            <w:r w:rsidRPr="00241D93">
              <w:rPr>
                <w:rFonts w:ascii="Times New Roman" w:eastAsia="Times New Roman" w:hAnsi="Times New Roman"/>
                <w:b/>
                <w:color w:val="000000" w:themeColor="text1"/>
                <w:sz w:val="28"/>
                <w:szCs w:val="28"/>
              </w:rPr>
              <w:t>BỘ TƯ PHÁP</w:t>
            </w:r>
          </w:p>
          <w:p w:rsidR="00E453B3" w:rsidRPr="00241D93" w:rsidRDefault="00E04645">
            <w:pPr>
              <w:spacing w:after="0" w:line="264" w:lineRule="auto"/>
              <w:ind w:firstLine="720"/>
              <w:jc w:val="center"/>
              <w:rPr>
                <w:rFonts w:ascii="Times New Roman" w:eastAsia="Times New Roman" w:hAnsi="Times New Roman"/>
                <w:color w:val="000000" w:themeColor="text1"/>
                <w:sz w:val="28"/>
                <w:szCs w:val="28"/>
                <w:lang w:val="vi-VN"/>
              </w:rPr>
            </w:pPr>
            <w:r w:rsidRPr="00241D93">
              <w:rPr>
                <w:rFonts w:ascii="Times New Roman" w:eastAsia="Times New Roman" w:hAnsi="Times New Roman"/>
                <w:noProof/>
                <w:color w:val="000000" w:themeColor="text1"/>
                <w:sz w:val="28"/>
                <w:szCs w:val="28"/>
              </w:rPr>
              <mc:AlternateContent>
                <mc:Choice Requires="wps">
                  <w:drawing>
                    <wp:anchor distT="4294967291" distB="4294967291" distL="114300" distR="114300" simplePos="0" relativeHeight="251660288" behindDoc="0" locked="0" layoutInCell="1" allowOverlap="1" wp14:anchorId="4519EE78" wp14:editId="0EDE4BA9">
                      <wp:simplePos x="0" y="0"/>
                      <wp:positionH relativeFrom="column">
                        <wp:posOffset>1022985</wp:posOffset>
                      </wp:positionH>
                      <wp:positionV relativeFrom="paragraph">
                        <wp:posOffset>-6986</wp:posOffset>
                      </wp:positionV>
                      <wp:extent cx="35560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0.55pt,-.55pt" to="108.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LfFHAIAADU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"/>
                  </w:pict>
                </mc:Fallback>
              </mc:AlternateContent>
            </w:r>
          </w:p>
          <w:p w:rsidR="00672A74" w:rsidRPr="00241D93" w:rsidRDefault="00E453B3" w:rsidP="008206F8">
            <w:pPr>
              <w:spacing w:after="0" w:line="264" w:lineRule="auto"/>
              <w:jc w:val="center"/>
              <w:rPr>
                <w:rFonts w:ascii="Times New Roman" w:eastAsia="Times New Roman" w:hAnsi="Times New Roman"/>
                <w:color w:val="000000" w:themeColor="text1"/>
                <w:sz w:val="28"/>
                <w:szCs w:val="28"/>
              </w:rPr>
            </w:pPr>
            <w:proofErr w:type="spellStart"/>
            <w:r w:rsidRPr="00241D93">
              <w:rPr>
                <w:rFonts w:ascii="Times New Roman" w:eastAsia="Times New Roman" w:hAnsi="Times New Roman"/>
                <w:color w:val="000000" w:themeColor="text1"/>
                <w:sz w:val="28"/>
                <w:szCs w:val="28"/>
              </w:rPr>
              <w:t>Số</w:t>
            </w:r>
            <w:proofErr w:type="spellEnd"/>
            <w:r w:rsidRPr="00241D93">
              <w:rPr>
                <w:rFonts w:ascii="Times New Roman" w:eastAsia="Times New Roman" w:hAnsi="Times New Roman"/>
                <w:color w:val="000000" w:themeColor="text1"/>
                <w:sz w:val="28"/>
                <w:szCs w:val="28"/>
              </w:rPr>
              <w:t>:         /</w:t>
            </w:r>
            <w:proofErr w:type="spellStart"/>
            <w:r w:rsidRPr="00241D93">
              <w:rPr>
                <w:rFonts w:ascii="Times New Roman" w:eastAsia="Times New Roman" w:hAnsi="Times New Roman"/>
                <w:color w:val="000000" w:themeColor="text1"/>
                <w:sz w:val="28"/>
                <w:szCs w:val="28"/>
              </w:rPr>
              <w:t>TTr</w:t>
            </w:r>
            <w:proofErr w:type="spellEnd"/>
            <w:r w:rsidRPr="00241D93">
              <w:rPr>
                <w:rFonts w:ascii="Times New Roman" w:eastAsia="Times New Roman" w:hAnsi="Times New Roman"/>
                <w:color w:val="000000" w:themeColor="text1"/>
                <w:sz w:val="28"/>
                <w:szCs w:val="28"/>
              </w:rPr>
              <w:t>-BTP</w:t>
            </w:r>
          </w:p>
          <w:p w:rsidR="00672A74" w:rsidRPr="00241D93" w:rsidRDefault="00E453B3" w:rsidP="003B7617">
            <w:pPr>
              <w:spacing w:after="0" w:line="264" w:lineRule="auto"/>
              <w:jc w:val="center"/>
              <w:rPr>
                <w:rFonts w:ascii="Times New Roman" w:eastAsia="Times New Roman" w:hAnsi="Times New Roman"/>
                <w:color w:val="000000" w:themeColor="text1"/>
                <w:sz w:val="28"/>
                <w:szCs w:val="28"/>
              </w:rPr>
            </w:pPr>
            <w:r w:rsidRPr="00241D93">
              <w:rPr>
                <w:rFonts w:ascii="Times New Roman" w:eastAsia="Times New Roman" w:hAnsi="Times New Roman"/>
                <w:color w:val="000000" w:themeColor="text1"/>
                <w:sz w:val="28"/>
                <w:szCs w:val="28"/>
              </w:rPr>
              <w:t>(</w:t>
            </w:r>
            <w:proofErr w:type="spellStart"/>
            <w:r w:rsidR="00EC3F48" w:rsidRPr="00241D93">
              <w:rPr>
                <w:rFonts w:ascii="Times New Roman" w:eastAsia="Times New Roman" w:hAnsi="Times New Roman"/>
                <w:color w:val="000000" w:themeColor="text1"/>
                <w:sz w:val="28"/>
                <w:szCs w:val="28"/>
              </w:rPr>
              <w:t>Dự</w:t>
            </w:r>
            <w:proofErr w:type="spellEnd"/>
            <w:r w:rsidR="00EC3F48" w:rsidRPr="00241D93">
              <w:rPr>
                <w:rFonts w:ascii="Times New Roman" w:eastAsia="Times New Roman" w:hAnsi="Times New Roman"/>
                <w:color w:val="000000" w:themeColor="text1"/>
                <w:sz w:val="28"/>
                <w:szCs w:val="28"/>
              </w:rPr>
              <w:t xml:space="preserve"> </w:t>
            </w:r>
            <w:proofErr w:type="spellStart"/>
            <w:r w:rsidR="00EC3F48" w:rsidRPr="00241D93">
              <w:rPr>
                <w:rFonts w:ascii="Times New Roman" w:eastAsia="Times New Roman" w:hAnsi="Times New Roman"/>
                <w:color w:val="000000" w:themeColor="text1"/>
                <w:sz w:val="28"/>
                <w:szCs w:val="28"/>
              </w:rPr>
              <w:t>thảo</w:t>
            </w:r>
            <w:proofErr w:type="spellEnd"/>
            <w:r w:rsidRPr="00241D93">
              <w:rPr>
                <w:rFonts w:ascii="Times New Roman" w:eastAsia="Times New Roman" w:hAnsi="Times New Roman"/>
                <w:color w:val="000000" w:themeColor="text1"/>
                <w:sz w:val="28"/>
                <w:szCs w:val="28"/>
              </w:rPr>
              <w:t>)</w:t>
            </w:r>
          </w:p>
        </w:tc>
        <w:tc>
          <w:tcPr>
            <w:tcW w:w="5812" w:type="dxa"/>
          </w:tcPr>
          <w:p w:rsidR="00E453B3" w:rsidRPr="00241D93" w:rsidRDefault="00E453B3" w:rsidP="008206F8">
            <w:pPr>
              <w:spacing w:after="0" w:line="264" w:lineRule="auto"/>
              <w:jc w:val="center"/>
              <w:rPr>
                <w:rFonts w:ascii="Times New Roman" w:eastAsia="Times New Roman" w:hAnsi="Times New Roman"/>
                <w:b/>
                <w:color w:val="000000" w:themeColor="text1"/>
                <w:spacing w:val="-10"/>
                <w:sz w:val="28"/>
                <w:szCs w:val="28"/>
              </w:rPr>
            </w:pPr>
            <w:r w:rsidRPr="00241D93">
              <w:rPr>
                <w:rFonts w:ascii="Times New Roman" w:eastAsia="Times New Roman" w:hAnsi="Times New Roman"/>
                <w:b/>
                <w:color w:val="000000" w:themeColor="text1"/>
                <w:spacing w:val="-10"/>
                <w:sz w:val="28"/>
                <w:szCs w:val="28"/>
              </w:rPr>
              <w:t>CỘNG HO</w:t>
            </w:r>
            <w:r w:rsidRPr="00241D93">
              <w:rPr>
                <w:rFonts w:ascii="Times New Roman" w:eastAsia="Times New Roman" w:hAnsi="Times New Roman" w:hint="eastAsia"/>
                <w:b/>
                <w:color w:val="000000" w:themeColor="text1"/>
                <w:spacing w:val="-10"/>
                <w:sz w:val="28"/>
                <w:szCs w:val="28"/>
              </w:rPr>
              <w:t>À</w:t>
            </w:r>
            <w:r w:rsidRPr="00241D93">
              <w:rPr>
                <w:rFonts w:ascii="Times New Roman" w:eastAsia="Times New Roman" w:hAnsi="Times New Roman"/>
                <w:b/>
                <w:color w:val="000000" w:themeColor="text1"/>
                <w:spacing w:val="-10"/>
                <w:sz w:val="28"/>
                <w:szCs w:val="28"/>
              </w:rPr>
              <w:t xml:space="preserve"> X</w:t>
            </w:r>
            <w:r w:rsidRPr="00241D93">
              <w:rPr>
                <w:rFonts w:ascii="Times New Roman" w:eastAsia="Times New Roman" w:hAnsi="Times New Roman" w:hint="eastAsia"/>
                <w:b/>
                <w:color w:val="000000" w:themeColor="text1"/>
                <w:spacing w:val="-10"/>
                <w:sz w:val="28"/>
                <w:szCs w:val="28"/>
              </w:rPr>
              <w:t>Ã</w:t>
            </w:r>
            <w:r w:rsidRPr="00241D93">
              <w:rPr>
                <w:rFonts w:ascii="Times New Roman" w:eastAsia="Times New Roman" w:hAnsi="Times New Roman"/>
                <w:b/>
                <w:color w:val="000000" w:themeColor="text1"/>
                <w:spacing w:val="-10"/>
                <w:sz w:val="28"/>
                <w:szCs w:val="28"/>
              </w:rPr>
              <w:t xml:space="preserve"> HỘI CHỦ NGHĨA VIỆT</w:t>
            </w:r>
            <w:r w:rsidR="004945C3" w:rsidRPr="00241D93">
              <w:rPr>
                <w:rFonts w:ascii="Times New Roman" w:eastAsia="Times New Roman" w:hAnsi="Times New Roman"/>
                <w:b/>
                <w:color w:val="000000" w:themeColor="text1"/>
                <w:spacing w:val="-10"/>
                <w:sz w:val="28"/>
                <w:szCs w:val="28"/>
                <w:lang w:val="vi-VN"/>
              </w:rPr>
              <w:t xml:space="preserve"> </w:t>
            </w:r>
            <w:r w:rsidRPr="00241D93">
              <w:rPr>
                <w:rFonts w:ascii="Times New Roman" w:eastAsia="Times New Roman" w:hAnsi="Times New Roman"/>
                <w:b/>
                <w:color w:val="000000" w:themeColor="text1"/>
                <w:spacing w:val="-10"/>
                <w:sz w:val="28"/>
                <w:szCs w:val="28"/>
              </w:rPr>
              <w:t>NAM</w:t>
            </w:r>
          </w:p>
          <w:p w:rsidR="00E453B3" w:rsidRPr="00241D93" w:rsidRDefault="00E04645">
            <w:pPr>
              <w:spacing w:after="0" w:line="264" w:lineRule="auto"/>
              <w:jc w:val="center"/>
              <w:rPr>
                <w:rFonts w:ascii="Times New Roman" w:eastAsia="Times New Roman" w:hAnsi="Times New Roman"/>
                <w:i/>
                <w:color w:val="000000" w:themeColor="text1"/>
                <w:sz w:val="28"/>
                <w:szCs w:val="28"/>
                <w:lang w:val="vi-VN"/>
              </w:rPr>
            </w:pPr>
            <w:r w:rsidRPr="00241D93">
              <w:rPr>
                <w:rFonts w:ascii="Times New Roman" w:eastAsia="Times New Roman" w:hAnsi="Times New Roman"/>
                <w:i/>
                <w:noProof/>
                <w:color w:val="000000" w:themeColor="text1"/>
                <w:sz w:val="28"/>
                <w:szCs w:val="28"/>
              </w:rPr>
              <mc:AlternateContent>
                <mc:Choice Requires="wps">
                  <w:drawing>
                    <wp:anchor distT="4294967291" distB="4294967291" distL="114300" distR="114300" simplePos="0" relativeHeight="251659264" behindDoc="0" locked="0" layoutInCell="1" allowOverlap="1" wp14:anchorId="40BFF54E" wp14:editId="1F3285A2">
                      <wp:simplePos x="0" y="0"/>
                      <wp:positionH relativeFrom="column">
                        <wp:posOffset>739775</wp:posOffset>
                      </wp:positionH>
                      <wp:positionV relativeFrom="paragraph">
                        <wp:posOffset>231774</wp:posOffset>
                      </wp:positionV>
                      <wp:extent cx="20764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8.25pt,18.25pt" to="221.7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41A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"/>
                  </w:pict>
                </mc:Fallback>
              </mc:AlternateContent>
            </w:r>
            <w:proofErr w:type="spellStart"/>
            <w:r w:rsidR="00E453B3" w:rsidRPr="00241D93">
              <w:rPr>
                <w:rFonts w:ascii="Times New Roman" w:eastAsia="Times New Roman" w:hAnsi="Times New Roman"/>
                <w:b/>
                <w:color w:val="000000" w:themeColor="text1"/>
                <w:sz w:val="28"/>
                <w:szCs w:val="28"/>
              </w:rPr>
              <w:t>Độc</w:t>
            </w:r>
            <w:proofErr w:type="spellEnd"/>
            <w:r w:rsidR="00E453B3" w:rsidRPr="00241D93">
              <w:rPr>
                <w:rFonts w:ascii="Times New Roman" w:eastAsia="Times New Roman" w:hAnsi="Times New Roman"/>
                <w:b/>
                <w:color w:val="000000" w:themeColor="text1"/>
                <w:sz w:val="28"/>
                <w:szCs w:val="28"/>
              </w:rPr>
              <w:t xml:space="preserve"> </w:t>
            </w:r>
            <w:proofErr w:type="spellStart"/>
            <w:r w:rsidR="00E453B3" w:rsidRPr="00241D93">
              <w:rPr>
                <w:rFonts w:ascii="Times New Roman" w:eastAsia="Times New Roman" w:hAnsi="Times New Roman"/>
                <w:b/>
                <w:color w:val="000000" w:themeColor="text1"/>
                <w:sz w:val="28"/>
                <w:szCs w:val="28"/>
              </w:rPr>
              <w:t>lập</w:t>
            </w:r>
            <w:proofErr w:type="spellEnd"/>
            <w:r w:rsidR="00E453B3" w:rsidRPr="00241D93">
              <w:rPr>
                <w:rFonts w:ascii="Times New Roman" w:eastAsia="Times New Roman" w:hAnsi="Times New Roman"/>
                <w:b/>
                <w:color w:val="000000" w:themeColor="text1"/>
                <w:sz w:val="28"/>
                <w:szCs w:val="28"/>
              </w:rPr>
              <w:t xml:space="preserve"> - </w:t>
            </w:r>
            <w:proofErr w:type="spellStart"/>
            <w:r w:rsidR="00E453B3" w:rsidRPr="00241D93">
              <w:rPr>
                <w:rFonts w:ascii="Times New Roman" w:eastAsia="Times New Roman" w:hAnsi="Times New Roman"/>
                <w:b/>
                <w:color w:val="000000" w:themeColor="text1"/>
                <w:sz w:val="28"/>
                <w:szCs w:val="28"/>
              </w:rPr>
              <w:t>Tự</w:t>
            </w:r>
            <w:proofErr w:type="spellEnd"/>
            <w:r w:rsidR="00E453B3" w:rsidRPr="00241D93">
              <w:rPr>
                <w:rFonts w:ascii="Times New Roman" w:eastAsia="Times New Roman" w:hAnsi="Times New Roman"/>
                <w:b/>
                <w:color w:val="000000" w:themeColor="text1"/>
                <w:sz w:val="28"/>
                <w:szCs w:val="28"/>
              </w:rPr>
              <w:t xml:space="preserve"> do - </w:t>
            </w:r>
            <w:proofErr w:type="spellStart"/>
            <w:r w:rsidR="00E453B3" w:rsidRPr="00241D93">
              <w:rPr>
                <w:rFonts w:ascii="Times New Roman" w:eastAsia="Times New Roman" w:hAnsi="Times New Roman"/>
                <w:b/>
                <w:color w:val="000000" w:themeColor="text1"/>
                <w:sz w:val="28"/>
                <w:szCs w:val="28"/>
              </w:rPr>
              <w:t>Hạnh</w:t>
            </w:r>
            <w:proofErr w:type="spellEnd"/>
            <w:r w:rsidR="00E453B3" w:rsidRPr="00241D93">
              <w:rPr>
                <w:rFonts w:ascii="Times New Roman" w:eastAsia="Times New Roman" w:hAnsi="Times New Roman"/>
                <w:b/>
                <w:color w:val="000000" w:themeColor="text1"/>
                <w:sz w:val="28"/>
                <w:szCs w:val="28"/>
              </w:rPr>
              <w:t xml:space="preserve"> </w:t>
            </w:r>
            <w:proofErr w:type="spellStart"/>
            <w:r w:rsidR="00E453B3" w:rsidRPr="00241D93">
              <w:rPr>
                <w:rFonts w:ascii="Times New Roman" w:eastAsia="Times New Roman" w:hAnsi="Times New Roman"/>
                <w:b/>
                <w:color w:val="000000" w:themeColor="text1"/>
                <w:sz w:val="28"/>
                <w:szCs w:val="28"/>
              </w:rPr>
              <w:t>phúc</w:t>
            </w:r>
            <w:proofErr w:type="spellEnd"/>
          </w:p>
          <w:p w:rsidR="00E453B3" w:rsidRPr="00241D93" w:rsidRDefault="00E453B3">
            <w:pPr>
              <w:spacing w:after="0" w:line="264" w:lineRule="auto"/>
              <w:jc w:val="center"/>
              <w:rPr>
                <w:rFonts w:ascii="Times New Roman" w:eastAsia="Times New Roman" w:hAnsi="Times New Roman"/>
                <w:i/>
                <w:color w:val="000000" w:themeColor="text1"/>
                <w:sz w:val="28"/>
                <w:szCs w:val="28"/>
                <w:lang w:val="vi-VN"/>
              </w:rPr>
            </w:pPr>
          </w:p>
          <w:p w:rsidR="00672A74" w:rsidRPr="00241D93" w:rsidRDefault="00E453B3" w:rsidP="003B7617">
            <w:pPr>
              <w:spacing w:after="0" w:line="264" w:lineRule="auto"/>
              <w:jc w:val="center"/>
              <w:rPr>
                <w:rFonts w:ascii="Times New Roman" w:eastAsia="Times New Roman" w:hAnsi="Times New Roman"/>
                <w:i/>
                <w:color w:val="000000" w:themeColor="text1"/>
                <w:sz w:val="28"/>
                <w:szCs w:val="28"/>
                <w:lang w:val="vi-VN"/>
              </w:rPr>
            </w:pPr>
            <w:r w:rsidRPr="00241D93">
              <w:rPr>
                <w:rFonts w:ascii="Times New Roman" w:eastAsia="Times New Roman" w:hAnsi="Times New Roman"/>
                <w:i/>
                <w:color w:val="000000" w:themeColor="text1"/>
                <w:sz w:val="28"/>
                <w:szCs w:val="28"/>
                <w:lang w:val="vi-VN"/>
              </w:rPr>
              <w:t xml:space="preserve">Hà Nội, </w:t>
            </w:r>
            <w:r w:rsidR="003B7617" w:rsidRPr="00241D93">
              <w:rPr>
                <w:rFonts w:ascii="Times New Roman" w:eastAsia="Times New Roman" w:hAnsi="Times New Roman"/>
                <w:i/>
                <w:color w:val="000000" w:themeColor="text1"/>
                <w:sz w:val="28"/>
                <w:szCs w:val="28"/>
                <w:lang w:val="vi-VN"/>
              </w:rPr>
              <w:t>ngày</w:t>
            </w:r>
            <w:r w:rsidR="003B7617" w:rsidRPr="00241D93">
              <w:rPr>
                <w:rFonts w:ascii="Times New Roman" w:eastAsia="Times New Roman" w:hAnsi="Times New Roman"/>
                <w:i/>
                <w:color w:val="000000" w:themeColor="text1"/>
                <w:sz w:val="28"/>
                <w:szCs w:val="28"/>
              </w:rPr>
              <w:t xml:space="preserve"> 28 </w:t>
            </w:r>
            <w:r w:rsidR="003B7617" w:rsidRPr="00241D93">
              <w:rPr>
                <w:rFonts w:ascii="Times New Roman" w:eastAsia="Times New Roman" w:hAnsi="Times New Roman"/>
                <w:i/>
                <w:color w:val="000000" w:themeColor="text1"/>
                <w:sz w:val="28"/>
                <w:szCs w:val="28"/>
                <w:lang w:val="vi-VN"/>
              </w:rPr>
              <w:t>tháng</w:t>
            </w:r>
            <w:r w:rsidR="003B7617" w:rsidRPr="00241D93">
              <w:rPr>
                <w:rFonts w:ascii="Times New Roman" w:eastAsia="Times New Roman" w:hAnsi="Times New Roman"/>
                <w:i/>
                <w:color w:val="000000" w:themeColor="text1"/>
                <w:sz w:val="28"/>
                <w:szCs w:val="28"/>
              </w:rPr>
              <w:t xml:space="preserve"> 8 </w:t>
            </w:r>
            <w:r w:rsidRPr="00241D93">
              <w:rPr>
                <w:rFonts w:ascii="Times New Roman" w:eastAsia="Times New Roman" w:hAnsi="Times New Roman"/>
                <w:i/>
                <w:color w:val="000000" w:themeColor="text1"/>
                <w:sz w:val="28"/>
                <w:szCs w:val="28"/>
                <w:lang w:val="vi-VN"/>
              </w:rPr>
              <w:t>năm 2019</w:t>
            </w:r>
          </w:p>
        </w:tc>
      </w:tr>
    </w:tbl>
    <w:p w:rsidR="00E453B3" w:rsidRPr="00241D93" w:rsidRDefault="00E453B3" w:rsidP="00E453B3">
      <w:pPr>
        <w:widowControl w:val="0"/>
        <w:spacing w:before="120" w:after="0" w:line="240" w:lineRule="auto"/>
        <w:jc w:val="center"/>
        <w:rPr>
          <w:rFonts w:ascii="Times New Roman" w:eastAsia="Times New Roman" w:hAnsi="Times New Roman"/>
          <w:b/>
          <w:color w:val="000000" w:themeColor="text1"/>
          <w:sz w:val="18"/>
          <w:szCs w:val="28"/>
          <w:lang w:val="vi-VN"/>
        </w:rPr>
      </w:pPr>
    </w:p>
    <w:p w:rsidR="00E453B3" w:rsidRPr="00241D93" w:rsidRDefault="00E453B3">
      <w:pPr>
        <w:widowControl w:val="0"/>
        <w:spacing w:before="120" w:after="0" w:line="240" w:lineRule="auto"/>
        <w:jc w:val="center"/>
        <w:rPr>
          <w:rFonts w:ascii="Times New Roman" w:eastAsia="Times New Roman" w:hAnsi="Times New Roman"/>
          <w:b/>
          <w:color w:val="000000" w:themeColor="text1"/>
          <w:sz w:val="27"/>
          <w:szCs w:val="27"/>
          <w:lang w:val="vi-VN"/>
        </w:rPr>
      </w:pPr>
      <w:r w:rsidRPr="00241D93">
        <w:rPr>
          <w:rFonts w:ascii="Times New Roman" w:eastAsia="Times New Roman" w:hAnsi="Times New Roman"/>
          <w:b/>
          <w:color w:val="000000" w:themeColor="text1"/>
          <w:sz w:val="27"/>
          <w:szCs w:val="27"/>
          <w:lang w:val="vi-VN"/>
        </w:rPr>
        <w:t xml:space="preserve">TỜ TRÌNH </w:t>
      </w:r>
    </w:p>
    <w:p w:rsidR="00672A74" w:rsidRPr="00241D93" w:rsidRDefault="00EC3F48" w:rsidP="008206F8">
      <w:pPr>
        <w:widowControl w:val="0"/>
        <w:spacing w:after="0" w:line="264" w:lineRule="auto"/>
        <w:jc w:val="center"/>
        <w:rPr>
          <w:rFonts w:ascii="Times New Roman" w:eastAsia="Times New Roman" w:hAnsi="Times New Roman"/>
          <w:b/>
          <w:color w:val="000000" w:themeColor="text1"/>
          <w:sz w:val="27"/>
          <w:szCs w:val="27"/>
          <w:lang w:val="vi-VN"/>
        </w:rPr>
      </w:pPr>
      <w:r w:rsidRPr="00241D93">
        <w:rPr>
          <w:rFonts w:ascii="Times New Roman" w:eastAsia="Times New Roman" w:hAnsi="Times New Roman"/>
          <w:b/>
          <w:color w:val="000000" w:themeColor="text1"/>
          <w:sz w:val="27"/>
          <w:szCs w:val="27"/>
          <w:lang w:val="vi-VN"/>
        </w:rPr>
        <w:t>D</w:t>
      </w:r>
      <w:r w:rsidR="00E453B3" w:rsidRPr="00241D93">
        <w:rPr>
          <w:rFonts w:ascii="Times New Roman" w:eastAsia="Times New Roman" w:hAnsi="Times New Roman"/>
          <w:b/>
          <w:color w:val="000000" w:themeColor="text1"/>
          <w:sz w:val="27"/>
          <w:szCs w:val="27"/>
          <w:lang w:val="vi-VN"/>
        </w:rPr>
        <w:t xml:space="preserve">ự thảo Nghị định sửa đổi, bổ sung một số điều của </w:t>
      </w:r>
    </w:p>
    <w:p w:rsidR="00672A74" w:rsidRPr="00241D93" w:rsidRDefault="00E453B3" w:rsidP="008206F8">
      <w:pPr>
        <w:widowControl w:val="0"/>
        <w:spacing w:after="0" w:line="264" w:lineRule="auto"/>
        <w:jc w:val="center"/>
        <w:rPr>
          <w:rFonts w:ascii="Times New Roman" w:eastAsia="Times New Roman" w:hAnsi="Times New Roman"/>
          <w:b/>
          <w:color w:val="000000" w:themeColor="text1"/>
          <w:sz w:val="27"/>
          <w:szCs w:val="27"/>
          <w:lang w:val="vi-VN"/>
        </w:rPr>
      </w:pPr>
      <w:r w:rsidRPr="00241D93">
        <w:rPr>
          <w:rFonts w:ascii="Times New Roman" w:eastAsia="Times New Roman" w:hAnsi="Times New Roman"/>
          <w:b/>
          <w:color w:val="000000" w:themeColor="text1"/>
          <w:sz w:val="27"/>
          <w:szCs w:val="27"/>
          <w:lang w:val="vi-VN"/>
        </w:rPr>
        <w:t>Nghị định số 62/2015/NĐ-CP</w:t>
      </w:r>
      <w:r w:rsidR="00440B4A" w:rsidRPr="00241D93">
        <w:rPr>
          <w:rFonts w:ascii="Times New Roman" w:eastAsia="Times New Roman" w:hAnsi="Times New Roman"/>
          <w:b/>
          <w:color w:val="000000" w:themeColor="text1"/>
          <w:sz w:val="27"/>
          <w:szCs w:val="27"/>
          <w:lang w:val="vi-VN"/>
        </w:rPr>
        <w:t xml:space="preserve"> </w:t>
      </w:r>
      <w:r w:rsidRPr="00241D93">
        <w:rPr>
          <w:rFonts w:ascii="Times New Roman" w:eastAsia="Times New Roman" w:hAnsi="Times New Roman"/>
          <w:b/>
          <w:color w:val="000000" w:themeColor="text1"/>
          <w:sz w:val="27"/>
          <w:szCs w:val="27"/>
          <w:lang w:val="nl-NL"/>
        </w:rPr>
        <w:t xml:space="preserve">ngày 18/7/2015 </w:t>
      </w:r>
      <w:r w:rsidRPr="00241D93">
        <w:rPr>
          <w:rFonts w:ascii="Times New Roman" w:eastAsia="Times New Roman" w:hAnsi="Times New Roman"/>
          <w:b/>
          <w:color w:val="000000" w:themeColor="text1"/>
          <w:sz w:val="27"/>
          <w:szCs w:val="27"/>
          <w:lang w:val="vi-VN"/>
        </w:rPr>
        <w:t xml:space="preserve">của Chính phủ quy định chi tiết </w:t>
      </w:r>
    </w:p>
    <w:p w:rsidR="00672A74" w:rsidRPr="00241D93" w:rsidRDefault="00E453B3" w:rsidP="008206F8">
      <w:pPr>
        <w:widowControl w:val="0"/>
        <w:spacing w:after="0" w:line="264" w:lineRule="auto"/>
        <w:jc w:val="center"/>
        <w:rPr>
          <w:rFonts w:ascii="Times New Roman" w:eastAsia="Times New Roman" w:hAnsi="Times New Roman"/>
          <w:b/>
          <w:color w:val="000000" w:themeColor="text1"/>
          <w:sz w:val="27"/>
          <w:szCs w:val="27"/>
          <w:lang w:val="vi-VN"/>
        </w:rPr>
      </w:pPr>
      <w:r w:rsidRPr="00241D93">
        <w:rPr>
          <w:rFonts w:ascii="Times New Roman" w:eastAsia="Times New Roman" w:hAnsi="Times New Roman"/>
          <w:b/>
          <w:color w:val="000000" w:themeColor="text1"/>
          <w:sz w:val="27"/>
          <w:szCs w:val="27"/>
          <w:lang w:val="vi-VN"/>
        </w:rPr>
        <w:t>và hướng dẫn thi hành một số điều</w:t>
      </w:r>
      <w:r w:rsidR="00440B4A" w:rsidRPr="00241D93">
        <w:rPr>
          <w:rFonts w:ascii="Times New Roman" w:eastAsia="Times New Roman" w:hAnsi="Times New Roman"/>
          <w:b/>
          <w:color w:val="000000" w:themeColor="text1"/>
          <w:sz w:val="27"/>
          <w:szCs w:val="27"/>
          <w:lang w:val="vi-VN"/>
        </w:rPr>
        <w:t xml:space="preserve"> </w:t>
      </w:r>
      <w:r w:rsidRPr="00241D93">
        <w:rPr>
          <w:rFonts w:ascii="Times New Roman" w:eastAsia="Times New Roman" w:hAnsi="Times New Roman"/>
          <w:b/>
          <w:color w:val="000000" w:themeColor="text1"/>
          <w:sz w:val="27"/>
          <w:szCs w:val="27"/>
          <w:lang w:val="vi-VN"/>
        </w:rPr>
        <w:t xml:space="preserve">của Luật Thi hành án dân sự </w:t>
      </w:r>
    </w:p>
    <w:p w:rsidR="00E453B3" w:rsidRPr="00241D93" w:rsidRDefault="00E04645" w:rsidP="00E453B3">
      <w:pPr>
        <w:widowControl w:val="0"/>
        <w:spacing w:after="0" w:line="264" w:lineRule="auto"/>
        <w:ind w:firstLine="720"/>
        <w:jc w:val="center"/>
        <w:rPr>
          <w:rFonts w:ascii="Times New Roman" w:eastAsia="Times New Roman" w:hAnsi="Times New Roman"/>
          <w:color w:val="000000" w:themeColor="text1"/>
          <w:sz w:val="27"/>
          <w:szCs w:val="27"/>
          <w:lang w:val="vi-VN"/>
        </w:rPr>
      </w:pPr>
      <w:r w:rsidRPr="00241D93">
        <w:rPr>
          <w:rFonts w:ascii="Times New Roman" w:eastAsia="Times New Roman" w:hAnsi="Times New Roman"/>
          <w:noProof/>
          <w:color w:val="000000" w:themeColor="text1"/>
          <w:sz w:val="27"/>
          <w:szCs w:val="27"/>
        </w:rPr>
        <mc:AlternateContent>
          <mc:Choice Requires="wps">
            <w:drawing>
              <wp:anchor distT="4294967291" distB="4294967291" distL="114300" distR="114300" simplePos="0" relativeHeight="251661312" behindDoc="0" locked="0" layoutInCell="1" allowOverlap="1" wp14:anchorId="78BA19FA" wp14:editId="16839252">
                <wp:simplePos x="0" y="0"/>
                <wp:positionH relativeFrom="column">
                  <wp:posOffset>2505710</wp:posOffset>
                </wp:positionH>
                <wp:positionV relativeFrom="paragraph">
                  <wp:posOffset>80644</wp:posOffset>
                </wp:positionV>
                <wp:extent cx="88900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97.3pt,6.35pt" to="267.3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SyTHA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"/>
            </w:pict>
          </mc:Fallback>
        </mc:AlternateContent>
      </w:r>
    </w:p>
    <w:p w:rsidR="00672A74" w:rsidRPr="00241D93" w:rsidRDefault="00E453B3" w:rsidP="008206F8">
      <w:pPr>
        <w:spacing w:after="0" w:line="264" w:lineRule="auto"/>
        <w:jc w:val="center"/>
        <w:rPr>
          <w:rFonts w:ascii="Times New Roman" w:eastAsia="Times New Roman" w:hAnsi="Times New Roman"/>
          <w:color w:val="000000" w:themeColor="text1"/>
          <w:sz w:val="27"/>
          <w:szCs w:val="27"/>
          <w:lang w:val="vi-VN"/>
        </w:rPr>
      </w:pPr>
      <w:r w:rsidRPr="00241D93">
        <w:rPr>
          <w:rFonts w:ascii="Times New Roman" w:eastAsia="Times New Roman" w:hAnsi="Times New Roman"/>
          <w:color w:val="000000" w:themeColor="text1"/>
          <w:sz w:val="27"/>
          <w:szCs w:val="27"/>
          <w:lang w:val="vi-VN"/>
        </w:rPr>
        <w:t>Kính gửi: Chính phủ</w:t>
      </w:r>
    </w:p>
    <w:p w:rsidR="00E453B3" w:rsidRPr="00241D93" w:rsidRDefault="00E453B3" w:rsidP="008206F8">
      <w:pPr>
        <w:spacing w:after="0" w:line="264" w:lineRule="auto"/>
        <w:jc w:val="both"/>
        <w:rPr>
          <w:rFonts w:ascii="Times New Roman" w:eastAsia="Times New Roman" w:hAnsi="Times New Roman"/>
          <w:color w:val="000000" w:themeColor="text1"/>
          <w:sz w:val="27"/>
          <w:szCs w:val="27"/>
          <w:lang w:val="vi-VN"/>
        </w:rPr>
      </w:pPr>
    </w:p>
    <w:p w:rsidR="007D132A" w:rsidRPr="00241D93" w:rsidRDefault="00E453B3">
      <w:pPr>
        <w:spacing w:after="0" w:line="264" w:lineRule="auto"/>
        <w:ind w:firstLine="720"/>
        <w:jc w:val="both"/>
        <w:rPr>
          <w:rFonts w:ascii="Times New Roman" w:eastAsia="Times New Roman" w:hAnsi="Times New Roman"/>
          <w:color w:val="000000" w:themeColor="text1"/>
          <w:spacing w:val="-4"/>
          <w:sz w:val="28"/>
          <w:szCs w:val="28"/>
          <w:lang w:val="vi-VN"/>
        </w:rPr>
      </w:pPr>
      <w:r w:rsidRPr="00241D93">
        <w:rPr>
          <w:rFonts w:ascii="Times New Roman" w:eastAsia="Times New Roman" w:hAnsi="Times New Roman"/>
          <w:color w:val="000000" w:themeColor="text1"/>
          <w:spacing w:val="-4"/>
          <w:sz w:val="28"/>
          <w:szCs w:val="28"/>
          <w:lang w:val="vi-VN"/>
        </w:rPr>
        <w:t>Thực hiện</w:t>
      </w:r>
      <w:r w:rsidR="002948BC" w:rsidRPr="00241D93">
        <w:rPr>
          <w:rFonts w:ascii="Times New Roman" w:eastAsia="Times New Roman" w:hAnsi="Times New Roman"/>
          <w:color w:val="000000" w:themeColor="text1"/>
          <w:spacing w:val="-4"/>
          <w:sz w:val="28"/>
          <w:szCs w:val="28"/>
          <w:lang w:val="vi-VN"/>
        </w:rPr>
        <w:t xml:space="preserve"> </w:t>
      </w:r>
      <w:r w:rsidR="00334105" w:rsidRPr="00241D93">
        <w:rPr>
          <w:rFonts w:ascii="Times New Roman" w:eastAsia="Times New Roman" w:hAnsi="Times New Roman"/>
          <w:color w:val="000000" w:themeColor="text1"/>
          <w:spacing w:val="-4"/>
          <w:sz w:val="28"/>
          <w:szCs w:val="28"/>
          <w:lang w:val="vi-VN"/>
        </w:rPr>
        <w:t xml:space="preserve">nhiệm vụ được Chính phủ giao tại </w:t>
      </w:r>
      <w:r w:rsidRPr="00241D93">
        <w:rPr>
          <w:rFonts w:ascii="Times New Roman" w:eastAsia="Times New Roman" w:hAnsi="Times New Roman"/>
          <w:color w:val="000000" w:themeColor="text1"/>
          <w:spacing w:val="-4"/>
          <w:sz w:val="28"/>
          <w:szCs w:val="28"/>
          <w:lang w:val="nl-NL"/>
        </w:rPr>
        <w:t>Nghị quyết số 01/NQ-CP ngày 01/01/2019 của Chính phủ về nhiệm vụ, giải pháp chủ yếu thực hiện Kế hoạch phát triển kinh tế - xã hội và Dự toán ngân sách nhà nước năm 2019</w:t>
      </w:r>
      <w:r w:rsidRPr="00241D93">
        <w:rPr>
          <w:rFonts w:ascii="Times New Roman" w:eastAsia="Times New Roman" w:hAnsi="Times New Roman"/>
          <w:color w:val="000000" w:themeColor="text1"/>
          <w:spacing w:val="-4"/>
          <w:sz w:val="28"/>
          <w:szCs w:val="28"/>
          <w:lang w:val="vi-VN"/>
        </w:rPr>
        <w:t xml:space="preserve">, </w:t>
      </w:r>
      <w:r w:rsidRPr="00241D93">
        <w:rPr>
          <w:rFonts w:ascii="Times New Roman" w:eastAsia="Times New Roman" w:hAnsi="Times New Roman"/>
          <w:color w:val="000000" w:themeColor="text1"/>
          <w:spacing w:val="-4"/>
          <w:sz w:val="28"/>
          <w:szCs w:val="28"/>
          <w:lang w:val="nl-NL"/>
        </w:rPr>
        <w:t xml:space="preserve">Bộ Tư pháp </w:t>
      </w:r>
      <w:r w:rsidRPr="00241D93">
        <w:rPr>
          <w:rFonts w:ascii="Times New Roman" w:eastAsia="Times New Roman" w:hAnsi="Times New Roman"/>
          <w:color w:val="000000" w:themeColor="text1"/>
          <w:spacing w:val="-4"/>
          <w:sz w:val="28"/>
          <w:szCs w:val="28"/>
          <w:lang w:val="vi-VN"/>
        </w:rPr>
        <w:t>đã</w:t>
      </w:r>
      <w:r w:rsidR="002948BC" w:rsidRPr="00241D93">
        <w:rPr>
          <w:rFonts w:ascii="Times New Roman" w:eastAsia="Times New Roman" w:hAnsi="Times New Roman"/>
          <w:color w:val="000000" w:themeColor="text1"/>
          <w:spacing w:val="-4"/>
          <w:sz w:val="28"/>
          <w:szCs w:val="28"/>
          <w:lang w:val="nl-NL"/>
        </w:rPr>
        <w:t xml:space="preserve"> </w:t>
      </w:r>
      <w:r w:rsidRPr="00241D93">
        <w:rPr>
          <w:rFonts w:ascii="Times New Roman" w:eastAsia="Times New Roman" w:hAnsi="Times New Roman"/>
          <w:color w:val="000000" w:themeColor="text1"/>
          <w:spacing w:val="-4"/>
          <w:sz w:val="28"/>
          <w:szCs w:val="28"/>
          <w:lang w:val="nl-NL"/>
        </w:rPr>
        <w:t>chủ trì, phối hợp với các Bộ, ngành, cơ quan</w:t>
      </w:r>
      <w:r w:rsidR="00B61898" w:rsidRPr="00241D93">
        <w:rPr>
          <w:rFonts w:ascii="Times New Roman" w:eastAsia="Times New Roman" w:hAnsi="Times New Roman"/>
          <w:color w:val="000000" w:themeColor="text1"/>
          <w:spacing w:val="-4"/>
          <w:sz w:val="28"/>
          <w:szCs w:val="28"/>
          <w:lang w:val="nl-NL"/>
        </w:rPr>
        <w:t xml:space="preserve"> </w:t>
      </w:r>
      <w:r w:rsidRPr="00241D93">
        <w:rPr>
          <w:rFonts w:ascii="Times New Roman" w:eastAsia="Times New Roman" w:hAnsi="Times New Roman"/>
          <w:color w:val="000000" w:themeColor="text1"/>
          <w:spacing w:val="-4"/>
          <w:sz w:val="28"/>
          <w:szCs w:val="28"/>
          <w:lang w:val="nl-NL"/>
        </w:rPr>
        <w:t xml:space="preserve">có liên quan xây dựng </w:t>
      </w:r>
      <w:r w:rsidR="00E6335E" w:rsidRPr="00241D93">
        <w:rPr>
          <w:rFonts w:ascii="Times New Roman" w:eastAsia="Times New Roman" w:hAnsi="Times New Roman"/>
          <w:color w:val="000000" w:themeColor="text1"/>
          <w:spacing w:val="-4"/>
          <w:sz w:val="28"/>
          <w:szCs w:val="28"/>
          <w:lang w:val="nl-NL"/>
        </w:rPr>
        <w:t xml:space="preserve">Dự thảo </w:t>
      </w:r>
      <w:r w:rsidRPr="00241D93">
        <w:rPr>
          <w:rFonts w:ascii="Times New Roman" w:eastAsia="Times New Roman" w:hAnsi="Times New Roman"/>
          <w:color w:val="000000" w:themeColor="text1"/>
          <w:spacing w:val="-4"/>
          <w:sz w:val="28"/>
          <w:szCs w:val="28"/>
          <w:lang w:val="nl-NL"/>
        </w:rPr>
        <w:t>Nghị định sửa đổi, bổ sung một số điều của Nghị định số 62/NĐ-CP ngày 18/7/2015 của Chính phủ quy định chi tiết và hướng dẫn thi hành một số điều của Luật Thi hành án dân sự (</w:t>
      </w:r>
      <w:r w:rsidRPr="00241D93">
        <w:rPr>
          <w:rFonts w:ascii="Times New Roman" w:eastAsia="Times New Roman" w:hAnsi="Times New Roman"/>
          <w:i/>
          <w:color w:val="000000" w:themeColor="text1"/>
          <w:spacing w:val="-4"/>
          <w:sz w:val="28"/>
          <w:szCs w:val="28"/>
          <w:lang w:val="nl-NL"/>
        </w:rPr>
        <w:t xml:space="preserve">sau đây gọi là </w:t>
      </w:r>
      <w:r w:rsidRPr="00241D93">
        <w:rPr>
          <w:rFonts w:ascii="Times New Roman" w:eastAsia="Times New Roman" w:hAnsi="Times New Roman"/>
          <w:i/>
          <w:color w:val="000000" w:themeColor="text1"/>
          <w:spacing w:val="-4"/>
          <w:sz w:val="28"/>
          <w:szCs w:val="28"/>
          <w:lang w:val="vi-VN"/>
        </w:rPr>
        <w:t>Dự thảo</w:t>
      </w:r>
      <w:r w:rsidR="00185162" w:rsidRPr="00241D93">
        <w:rPr>
          <w:rFonts w:ascii="Times New Roman" w:eastAsia="Times New Roman" w:hAnsi="Times New Roman"/>
          <w:i/>
          <w:color w:val="000000" w:themeColor="text1"/>
          <w:spacing w:val="-4"/>
          <w:sz w:val="28"/>
          <w:szCs w:val="28"/>
          <w:lang w:val="nl-NL"/>
        </w:rPr>
        <w:t xml:space="preserve"> Nghị định</w:t>
      </w:r>
      <w:r w:rsidRPr="00241D93">
        <w:rPr>
          <w:rFonts w:ascii="Times New Roman" w:eastAsia="Times New Roman" w:hAnsi="Times New Roman"/>
          <w:color w:val="000000" w:themeColor="text1"/>
          <w:spacing w:val="-4"/>
          <w:sz w:val="28"/>
          <w:szCs w:val="28"/>
          <w:lang w:val="nl-NL"/>
        </w:rPr>
        <w:t xml:space="preserve">). </w:t>
      </w:r>
      <w:r w:rsidRPr="00241D93">
        <w:rPr>
          <w:rFonts w:ascii="Times New Roman" w:eastAsia="Times New Roman" w:hAnsi="Times New Roman"/>
          <w:color w:val="000000" w:themeColor="text1"/>
          <w:spacing w:val="-4"/>
          <w:sz w:val="28"/>
          <w:szCs w:val="28"/>
          <w:lang w:val="vi-VN"/>
        </w:rPr>
        <w:t xml:space="preserve">Bộ Tư pháp xin kính trình Chính phủ Dự thảo </w:t>
      </w:r>
      <w:r w:rsidR="00185162" w:rsidRPr="00241D93">
        <w:rPr>
          <w:rFonts w:ascii="Times New Roman" w:eastAsia="Times New Roman" w:hAnsi="Times New Roman"/>
          <w:color w:val="000000" w:themeColor="text1"/>
          <w:spacing w:val="-4"/>
          <w:sz w:val="28"/>
          <w:szCs w:val="28"/>
          <w:lang w:val="nl-NL"/>
        </w:rPr>
        <w:t xml:space="preserve">Nghị định </w:t>
      </w:r>
      <w:r w:rsidRPr="00241D93">
        <w:rPr>
          <w:rFonts w:ascii="Times New Roman" w:eastAsia="Times New Roman" w:hAnsi="Times New Roman"/>
          <w:color w:val="000000" w:themeColor="text1"/>
          <w:spacing w:val="-4"/>
          <w:sz w:val="28"/>
          <w:szCs w:val="28"/>
          <w:lang w:val="vi-VN"/>
        </w:rPr>
        <w:t>với những nội dung chính sau đây:</w:t>
      </w:r>
    </w:p>
    <w:p w:rsidR="007D132A" w:rsidRPr="00241D93" w:rsidRDefault="009F0918">
      <w:pPr>
        <w:spacing w:after="0" w:line="264" w:lineRule="auto"/>
        <w:ind w:firstLine="720"/>
        <w:jc w:val="both"/>
        <w:rPr>
          <w:rFonts w:ascii="Times New Roman" w:eastAsia="Times New Roman" w:hAnsi="Times New Roman"/>
          <w:b/>
          <w:color w:val="000000" w:themeColor="text1"/>
          <w:spacing w:val="-14"/>
          <w:sz w:val="24"/>
          <w:szCs w:val="24"/>
          <w:lang w:val="vi-VN"/>
        </w:rPr>
      </w:pPr>
      <w:r w:rsidRPr="00241D93">
        <w:rPr>
          <w:rFonts w:ascii="Times New Roman" w:eastAsia="Times New Roman" w:hAnsi="Times New Roman"/>
          <w:b/>
          <w:color w:val="000000" w:themeColor="text1"/>
          <w:spacing w:val="-14"/>
          <w:sz w:val="24"/>
          <w:szCs w:val="24"/>
          <w:lang w:val="vi-VN"/>
        </w:rPr>
        <w:t xml:space="preserve">I. SỰ CẦN THIẾT </w:t>
      </w:r>
      <w:r w:rsidR="00EC3F48" w:rsidRPr="00241D93">
        <w:rPr>
          <w:rFonts w:ascii="Times New Roman" w:eastAsia="Times New Roman" w:hAnsi="Times New Roman"/>
          <w:b/>
          <w:color w:val="000000" w:themeColor="text1"/>
          <w:spacing w:val="-14"/>
          <w:sz w:val="24"/>
          <w:szCs w:val="24"/>
          <w:lang w:val="vi-VN"/>
        </w:rPr>
        <w:t>BAN HÀNH NGHỊ ĐỊNH</w:t>
      </w:r>
    </w:p>
    <w:p w:rsidR="00520262" w:rsidRPr="00241D93" w:rsidRDefault="00E453B3" w:rsidP="00120F70">
      <w:pPr>
        <w:widowControl w:val="0"/>
        <w:spacing w:after="0" w:line="264" w:lineRule="auto"/>
        <w:ind w:firstLine="720"/>
        <w:jc w:val="both"/>
        <w:rPr>
          <w:rFonts w:ascii="Times New Roman" w:eastAsia="Times New Roman" w:hAnsi="Times New Roman"/>
          <w:color w:val="000000" w:themeColor="text1"/>
          <w:sz w:val="28"/>
          <w:szCs w:val="28"/>
          <w:lang w:val="vi-VN"/>
        </w:rPr>
      </w:pPr>
      <w:r w:rsidRPr="00241D93">
        <w:rPr>
          <w:rFonts w:ascii="Times New Roman" w:eastAsia="Times New Roman" w:hAnsi="Times New Roman"/>
          <w:color w:val="000000" w:themeColor="text1"/>
          <w:spacing w:val="4"/>
          <w:sz w:val="28"/>
          <w:szCs w:val="28"/>
          <w:lang w:val="vi-VN"/>
        </w:rPr>
        <w:t>Nghị định số 62/2015/NĐ-CP của Chính phủ quy định chi tiết và hướng dẫn thi hành một số điều của Luật thi hành án dân sự (</w:t>
      </w:r>
      <w:r w:rsidRPr="00241D93">
        <w:rPr>
          <w:rFonts w:ascii="Times New Roman" w:eastAsia="Times New Roman" w:hAnsi="Times New Roman"/>
          <w:i/>
          <w:color w:val="000000" w:themeColor="text1"/>
          <w:spacing w:val="4"/>
          <w:sz w:val="28"/>
          <w:szCs w:val="28"/>
          <w:lang w:val="vi-VN"/>
        </w:rPr>
        <w:t xml:space="preserve">sau đây gọi là </w:t>
      </w:r>
      <w:r w:rsidRPr="00241D93">
        <w:rPr>
          <w:rFonts w:ascii="Times New Roman" w:eastAsia="Times New Roman" w:hAnsi="Times New Roman"/>
          <w:i/>
          <w:color w:val="000000" w:themeColor="text1"/>
          <w:sz w:val="28"/>
          <w:szCs w:val="28"/>
          <w:lang w:val="vi-VN"/>
        </w:rPr>
        <w:t>Nghị định số 62/2015/NĐ-CP</w:t>
      </w:r>
      <w:r w:rsidRPr="00241D93">
        <w:rPr>
          <w:rFonts w:ascii="Times New Roman" w:eastAsia="Times New Roman" w:hAnsi="Times New Roman"/>
          <w:color w:val="000000" w:themeColor="text1"/>
          <w:sz w:val="28"/>
          <w:szCs w:val="28"/>
          <w:lang w:val="vi-VN"/>
        </w:rPr>
        <w:t xml:space="preserve">) </w:t>
      </w:r>
      <w:r w:rsidRPr="00241D93">
        <w:rPr>
          <w:rFonts w:ascii="Times New Roman" w:eastAsia="Times New Roman" w:hAnsi="Times New Roman"/>
          <w:color w:val="000000" w:themeColor="text1"/>
          <w:spacing w:val="4"/>
          <w:sz w:val="28"/>
          <w:szCs w:val="28"/>
          <w:lang w:val="vi-VN"/>
        </w:rPr>
        <w:t>được</w:t>
      </w:r>
      <w:r w:rsidR="00A3192F" w:rsidRPr="00241D93">
        <w:rPr>
          <w:rFonts w:ascii="Times New Roman" w:eastAsia="Times New Roman" w:hAnsi="Times New Roman"/>
          <w:color w:val="000000" w:themeColor="text1"/>
          <w:spacing w:val="4"/>
          <w:sz w:val="28"/>
          <w:szCs w:val="28"/>
          <w:lang w:val="vi-VN"/>
        </w:rPr>
        <w:t xml:space="preserve"> </w:t>
      </w:r>
      <w:r w:rsidRPr="00241D93">
        <w:rPr>
          <w:rFonts w:ascii="Times New Roman" w:eastAsia="Times New Roman" w:hAnsi="Times New Roman"/>
          <w:color w:val="000000" w:themeColor="text1"/>
          <w:spacing w:val="4"/>
          <w:sz w:val="28"/>
          <w:szCs w:val="28"/>
          <w:lang w:val="vi-VN"/>
        </w:rPr>
        <w:t>ban hành ngày 18/7/2015 và có hiệu lực từ ngày 01/9/2015. Sau 0</w:t>
      </w:r>
      <w:r w:rsidR="00B61898" w:rsidRPr="00241D93">
        <w:rPr>
          <w:rFonts w:ascii="Times New Roman" w:eastAsia="Times New Roman" w:hAnsi="Times New Roman"/>
          <w:color w:val="000000" w:themeColor="text1"/>
          <w:spacing w:val="4"/>
          <w:sz w:val="28"/>
          <w:szCs w:val="28"/>
          <w:lang w:val="vi-VN"/>
        </w:rPr>
        <w:t>4</w:t>
      </w:r>
      <w:r w:rsidRPr="00241D93">
        <w:rPr>
          <w:rFonts w:ascii="Times New Roman" w:eastAsia="Times New Roman" w:hAnsi="Times New Roman"/>
          <w:color w:val="000000" w:themeColor="text1"/>
          <w:spacing w:val="4"/>
          <w:sz w:val="28"/>
          <w:szCs w:val="28"/>
          <w:lang w:val="vi-VN"/>
        </w:rPr>
        <w:t xml:space="preserve"> năm thực hiện, các quy định của Nghị định số 62/2015/NĐ-CP đã phát huy hiệu quả, tác động tích cực đối với đời sống kinh tế, chính trị, xã hội của đất nước nói chung và công tác thi hành án dân sự (THADS) nói riêng. Tuy nhiên, thực tiễn cho thấy </w:t>
      </w:r>
      <w:r w:rsidRPr="00241D93">
        <w:rPr>
          <w:rFonts w:ascii="Times New Roman" w:eastAsia="Times New Roman" w:hAnsi="Times New Roman"/>
          <w:color w:val="000000" w:themeColor="text1"/>
          <w:sz w:val="28"/>
          <w:szCs w:val="28"/>
          <w:lang w:val="vi-VN"/>
        </w:rPr>
        <w:t xml:space="preserve">bên cạnh những kết quả đạt được, Nghị định số 62/2015/NĐ-CP cũng đã bộc lộ một số khó khăn, vướng mắc, bất cập, </w:t>
      </w:r>
      <w:r w:rsidR="00EC3F48" w:rsidRPr="00241D93">
        <w:rPr>
          <w:rFonts w:ascii="Times New Roman" w:eastAsia="Times New Roman" w:hAnsi="Times New Roman"/>
          <w:color w:val="000000" w:themeColor="text1"/>
          <w:sz w:val="28"/>
          <w:szCs w:val="28"/>
          <w:lang w:val="vi-VN"/>
        </w:rPr>
        <w:t>làm hạn chế hiệu quả hoạt động THADS</w:t>
      </w:r>
      <w:r w:rsidR="00921BDE" w:rsidRPr="00241D93">
        <w:rPr>
          <w:rFonts w:ascii="Times New Roman" w:eastAsia="Times New Roman" w:hAnsi="Times New Roman"/>
          <w:color w:val="000000" w:themeColor="text1"/>
          <w:sz w:val="28"/>
          <w:szCs w:val="28"/>
          <w:lang w:val="vi-VN"/>
        </w:rPr>
        <w:t xml:space="preserve">, </w:t>
      </w:r>
      <w:r w:rsidRPr="00241D93">
        <w:rPr>
          <w:rFonts w:ascii="Times New Roman" w:eastAsia="Times New Roman" w:hAnsi="Times New Roman"/>
          <w:color w:val="000000" w:themeColor="text1"/>
          <w:sz w:val="28"/>
          <w:szCs w:val="28"/>
          <w:lang w:val="vi-VN"/>
        </w:rPr>
        <w:t>cụ thể</w:t>
      </w:r>
      <w:r w:rsidR="00EC3F48" w:rsidRPr="00241D93">
        <w:rPr>
          <w:rFonts w:ascii="Times New Roman" w:eastAsia="Times New Roman" w:hAnsi="Times New Roman"/>
          <w:color w:val="000000" w:themeColor="text1"/>
          <w:sz w:val="28"/>
          <w:szCs w:val="28"/>
          <w:lang w:val="vi-VN"/>
        </w:rPr>
        <w:t xml:space="preserve"> như sau</w:t>
      </w:r>
      <w:r w:rsidRPr="00241D93">
        <w:rPr>
          <w:rFonts w:ascii="Times New Roman" w:eastAsia="Times New Roman" w:hAnsi="Times New Roman"/>
          <w:color w:val="000000" w:themeColor="text1"/>
          <w:sz w:val="28"/>
          <w:szCs w:val="28"/>
          <w:lang w:val="vi-VN"/>
        </w:rPr>
        <w:t>:</w:t>
      </w:r>
    </w:p>
    <w:p w:rsidR="00672A74" w:rsidRPr="008C7231" w:rsidRDefault="00B61898" w:rsidP="008C7231">
      <w:pPr>
        <w:spacing w:after="0" w:line="264" w:lineRule="auto"/>
        <w:ind w:firstLine="720"/>
        <w:jc w:val="both"/>
        <w:rPr>
          <w:rFonts w:ascii="Times New Roman" w:hAnsi="Times New Roman"/>
          <w:color w:val="000000" w:themeColor="text1"/>
          <w:spacing w:val="-2"/>
          <w:sz w:val="28"/>
          <w:szCs w:val="28"/>
        </w:rPr>
      </w:pPr>
      <w:r w:rsidRPr="00241D93">
        <w:rPr>
          <w:rFonts w:ascii="Times New Roman" w:eastAsia="Times New Roman" w:hAnsi="Times New Roman"/>
          <w:i/>
          <w:color w:val="000000" w:themeColor="text1"/>
          <w:spacing w:val="-6"/>
          <w:sz w:val="28"/>
          <w:szCs w:val="28"/>
          <w:lang w:val="vi-VN"/>
        </w:rPr>
        <w:t xml:space="preserve"> </w:t>
      </w:r>
      <w:r w:rsidR="00E453B3" w:rsidRPr="00241D93">
        <w:rPr>
          <w:rFonts w:ascii="Times New Roman" w:eastAsia="Times New Roman" w:hAnsi="Times New Roman"/>
          <w:i/>
          <w:color w:val="000000" w:themeColor="text1"/>
          <w:spacing w:val="-6"/>
          <w:sz w:val="28"/>
          <w:szCs w:val="28"/>
          <w:lang w:val="vi-VN"/>
        </w:rPr>
        <w:t>Thứ nhất</w:t>
      </w:r>
      <w:r w:rsidR="00E453B3" w:rsidRPr="00241D93">
        <w:rPr>
          <w:rFonts w:ascii="Times New Roman" w:eastAsia="Times New Roman" w:hAnsi="Times New Roman"/>
          <w:color w:val="000000" w:themeColor="text1"/>
          <w:spacing w:val="-6"/>
          <w:sz w:val="28"/>
          <w:szCs w:val="28"/>
          <w:lang w:val="vi-VN"/>
        </w:rPr>
        <w:t>,</w:t>
      </w:r>
      <w:r w:rsidR="002948BC" w:rsidRPr="00241D93">
        <w:rPr>
          <w:rFonts w:ascii="Times New Roman" w:eastAsia="Times New Roman" w:hAnsi="Times New Roman"/>
          <w:color w:val="000000" w:themeColor="text1"/>
          <w:spacing w:val="-6"/>
          <w:sz w:val="28"/>
          <w:szCs w:val="28"/>
          <w:lang w:val="vi-VN"/>
        </w:rPr>
        <w:t xml:space="preserve"> </w:t>
      </w:r>
      <w:r w:rsidR="00E453B3" w:rsidRPr="00241D93">
        <w:rPr>
          <w:rFonts w:ascii="Times New Roman" w:eastAsia="Times New Roman" w:hAnsi="Times New Roman"/>
          <w:color w:val="000000" w:themeColor="text1"/>
          <w:spacing w:val="-6"/>
          <w:sz w:val="28"/>
          <w:szCs w:val="28"/>
          <w:lang w:val="vi-VN"/>
        </w:rPr>
        <w:t xml:space="preserve">một số quy định của Nghị định số 62/2015/NĐ-CP </w:t>
      </w:r>
      <w:r w:rsidR="007D6DB0" w:rsidRPr="00241D93">
        <w:rPr>
          <w:rFonts w:ascii="Times New Roman" w:eastAsia="Times New Roman" w:hAnsi="Times New Roman"/>
          <w:color w:val="000000" w:themeColor="text1"/>
          <w:spacing w:val="-6"/>
          <w:sz w:val="28"/>
          <w:szCs w:val="28"/>
          <w:lang w:val="vi-VN"/>
        </w:rPr>
        <w:t>đến nay</w:t>
      </w:r>
      <w:r w:rsidR="00EC3F48" w:rsidRPr="00241D93">
        <w:rPr>
          <w:rFonts w:ascii="Times New Roman" w:eastAsia="Times New Roman" w:hAnsi="Times New Roman"/>
          <w:color w:val="000000" w:themeColor="text1"/>
          <w:spacing w:val="-6"/>
          <w:sz w:val="28"/>
          <w:szCs w:val="28"/>
          <w:lang w:val="vi-VN"/>
        </w:rPr>
        <w:t xml:space="preserve"> </w:t>
      </w:r>
      <w:r w:rsidR="007D6DB0" w:rsidRPr="00241D93">
        <w:rPr>
          <w:rFonts w:ascii="Times New Roman" w:eastAsia="Times New Roman" w:hAnsi="Times New Roman"/>
          <w:color w:val="000000" w:themeColor="text1"/>
          <w:spacing w:val="-6"/>
          <w:sz w:val="28"/>
          <w:szCs w:val="28"/>
          <w:lang w:val="vi-VN"/>
        </w:rPr>
        <w:t xml:space="preserve">không còn </w:t>
      </w:r>
      <w:r w:rsidR="00E453B3" w:rsidRPr="00241D93">
        <w:rPr>
          <w:rFonts w:ascii="Times New Roman" w:eastAsia="Times New Roman" w:hAnsi="Times New Roman"/>
          <w:color w:val="000000" w:themeColor="text1"/>
          <w:spacing w:val="-6"/>
          <w:sz w:val="28"/>
          <w:szCs w:val="28"/>
          <w:lang w:val="vi-VN"/>
        </w:rPr>
        <w:t xml:space="preserve">phù hợp với quy định của pháp luật  liên quan, như: </w:t>
      </w:r>
      <w:r w:rsidR="007D6DB0" w:rsidRPr="00241D93">
        <w:rPr>
          <w:rFonts w:ascii="Times New Roman" w:eastAsia="Times New Roman" w:hAnsi="Times New Roman"/>
          <w:color w:val="000000" w:themeColor="text1"/>
          <w:spacing w:val="-6"/>
          <w:sz w:val="28"/>
          <w:szCs w:val="28"/>
          <w:lang w:val="vi-VN"/>
        </w:rPr>
        <w:t>về</w:t>
      </w:r>
      <w:r w:rsidR="00E453B3" w:rsidRPr="00241D93">
        <w:rPr>
          <w:rFonts w:ascii="Times New Roman" w:eastAsia="Times New Roman" w:hAnsi="Times New Roman"/>
          <w:color w:val="000000" w:themeColor="text1"/>
          <w:spacing w:val="-6"/>
          <w:sz w:val="28"/>
          <w:szCs w:val="28"/>
          <w:lang w:val="vi-VN"/>
        </w:rPr>
        <w:t xml:space="preserve"> thẩm quyền quy định tiêu chuẩn chuyên môn nghiệp vụ, mã số ngạch Thẩm tra viên</w:t>
      </w:r>
      <w:r w:rsidR="007D6DB0" w:rsidRPr="00241D93">
        <w:rPr>
          <w:rFonts w:ascii="Times New Roman" w:eastAsia="Times New Roman" w:hAnsi="Times New Roman"/>
          <w:color w:val="000000" w:themeColor="text1"/>
          <w:spacing w:val="-6"/>
          <w:sz w:val="28"/>
          <w:szCs w:val="28"/>
          <w:lang w:val="vi-VN"/>
        </w:rPr>
        <w:t xml:space="preserve"> và ngạch </w:t>
      </w:r>
      <w:r w:rsidR="00E453B3" w:rsidRPr="00241D93">
        <w:rPr>
          <w:rFonts w:ascii="Times New Roman" w:eastAsia="Times New Roman" w:hAnsi="Times New Roman"/>
          <w:color w:val="000000" w:themeColor="text1"/>
          <w:spacing w:val="-6"/>
          <w:sz w:val="28"/>
          <w:szCs w:val="28"/>
          <w:lang w:val="vi-VN"/>
        </w:rPr>
        <w:t xml:space="preserve">Thư ký thi hành án </w:t>
      </w:r>
      <w:r w:rsidR="00844288" w:rsidRPr="00241D93">
        <w:rPr>
          <w:rFonts w:ascii="Times New Roman" w:eastAsia="Times New Roman" w:hAnsi="Times New Roman"/>
          <w:color w:val="000000" w:themeColor="text1"/>
          <w:spacing w:val="-6"/>
          <w:sz w:val="28"/>
          <w:szCs w:val="28"/>
          <w:lang w:val="vi-VN"/>
        </w:rPr>
        <w:t xml:space="preserve">(Điều 64, 66, 71) là </w:t>
      </w:r>
      <w:r w:rsidR="00E453B3" w:rsidRPr="00241D93">
        <w:rPr>
          <w:rFonts w:ascii="Times New Roman" w:eastAsia="Times New Roman" w:hAnsi="Times New Roman"/>
          <w:color w:val="000000" w:themeColor="text1"/>
          <w:spacing w:val="-6"/>
          <w:sz w:val="28"/>
          <w:szCs w:val="28"/>
          <w:lang w:val="vi-VN"/>
        </w:rPr>
        <w:t>chưa</w:t>
      </w:r>
      <w:r w:rsidR="00E453B3" w:rsidRPr="00241D93">
        <w:rPr>
          <w:rFonts w:ascii="Times New Roman" w:eastAsia="Times New Roman" w:hAnsi="Times New Roman"/>
          <w:color w:val="000000" w:themeColor="text1"/>
          <w:spacing w:val="-6"/>
          <w:sz w:val="28"/>
          <w:szCs w:val="28"/>
          <w:lang w:val="nl-NL"/>
        </w:rPr>
        <w:t xml:space="preserve"> phù hợp với Nghị định số 123/2016/NĐ-CP ngày 01/9/2016 của Chính phủ</w:t>
      </w:r>
      <w:r w:rsidR="002414A1" w:rsidRPr="00241D93">
        <w:rPr>
          <w:rFonts w:ascii="Times New Roman" w:eastAsia="Times New Roman" w:hAnsi="Times New Roman"/>
          <w:color w:val="000000" w:themeColor="text1"/>
          <w:spacing w:val="-6"/>
          <w:sz w:val="28"/>
          <w:szCs w:val="28"/>
          <w:lang w:val="vi-VN"/>
        </w:rPr>
        <w:t xml:space="preserve">; </w:t>
      </w:r>
      <w:r w:rsidR="002414A1" w:rsidRPr="00241D93">
        <w:rPr>
          <w:rFonts w:ascii="Times New Roman" w:hAnsi="Times New Roman"/>
          <w:color w:val="000000" w:themeColor="text1"/>
          <w:sz w:val="28"/>
          <w:szCs w:val="28"/>
          <w:lang w:val="nl-NL"/>
        </w:rPr>
        <w:t xml:space="preserve">việc tạm hoãn xuất cảnh đối với người Việt Nam và người nước ngoài chưa </w:t>
      </w:r>
      <w:r w:rsidR="003C7A16" w:rsidRPr="00241D93">
        <w:rPr>
          <w:rFonts w:ascii="Times New Roman" w:hAnsi="Times New Roman"/>
          <w:color w:val="000000" w:themeColor="text1"/>
          <w:sz w:val="28"/>
          <w:szCs w:val="28"/>
          <w:lang w:val="nl-NL"/>
        </w:rPr>
        <w:t xml:space="preserve">thống nhất với </w:t>
      </w:r>
      <w:r w:rsidR="003C7A16" w:rsidRPr="00241D93">
        <w:rPr>
          <w:rFonts w:ascii="Times New Roman" w:hAnsi="Times New Roman"/>
          <w:color w:val="000000" w:themeColor="text1"/>
          <w:sz w:val="28"/>
          <w:szCs w:val="28"/>
          <w:lang w:val="vi-VN"/>
        </w:rPr>
        <w:t xml:space="preserve">văn bản hướng dẫn thi hành </w:t>
      </w:r>
      <w:r w:rsidR="003C7A16" w:rsidRPr="00241D93">
        <w:rPr>
          <w:rFonts w:ascii="Times New Roman" w:hAnsi="Times New Roman"/>
          <w:color w:val="000000" w:themeColor="text1"/>
          <w:sz w:val="28"/>
          <w:szCs w:val="28"/>
          <w:lang w:val="nl-NL"/>
        </w:rPr>
        <w:t>Luật</w:t>
      </w:r>
      <w:r w:rsidR="003C7A16" w:rsidRPr="00241D93">
        <w:rPr>
          <w:rFonts w:ascii="Times New Roman" w:hAnsi="Times New Roman"/>
          <w:color w:val="000000" w:themeColor="text1"/>
          <w:sz w:val="28"/>
          <w:szCs w:val="28"/>
          <w:lang w:val="vi-VN"/>
        </w:rPr>
        <w:t xml:space="preserve"> </w:t>
      </w:r>
      <w:r w:rsidR="003C7A16" w:rsidRPr="00241D93">
        <w:rPr>
          <w:rFonts w:ascii="Times New Roman" w:hAnsi="Times New Roman"/>
          <w:color w:val="000000" w:themeColor="text1"/>
          <w:sz w:val="28"/>
          <w:szCs w:val="28"/>
          <w:lang w:val="nl-NL"/>
        </w:rPr>
        <w:t>nhập cảnh</w:t>
      </w:r>
      <w:r w:rsidR="003C7A16" w:rsidRPr="00241D93">
        <w:rPr>
          <w:rFonts w:ascii="Times New Roman" w:hAnsi="Times New Roman"/>
          <w:color w:val="000000" w:themeColor="text1"/>
          <w:sz w:val="28"/>
          <w:szCs w:val="28"/>
          <w:lang w:val="vi-VN"/>
        </w:rPr>
        <w:t xml:space="preserve">, xuất cảnh, quá cảnh, cư trú của người nước ngoài tại Việt Nam và Nghị định số 136/2007/NĐ-CP (đã được sửa đổi, bổ sung) về xuất cảnh, nhập cảnh của công dân Việt Nam. </w:t>
      </w:r>
      <w:r w:rsidR="003C7A16" w:rsidRPr="00241D93">
        <w:rPr>
          <w:rFonts w:ascii="Times New Roman" w:hAnsi="Times New Roman"/>
          <w:color w:val="000000" w:themeColor="text1"/>
          <w:sz w:val="28"/>
          <w:szCs w:val="28"/>
          <w:lang w:val="nl-NL"/>
        </w:rPr>
        <w:t xml:space="preserve"> </w:t>
      </w:r>
    </w:p>
    <w:p w:rsidR="007D132A" w:rsidRPr="00241D93" w:rsidRDefault="00E453B3">
      <w:pPr>
        <w:spacing w:after="0" w:line="264" w:lineRule="auto"/>
        <w:ind w:firstLine="720"/>
        <w:jc w:val="both"/>
        <w:rPr>
          <w:rFonts w:ascii="Times New Roman" w:eastAsia="Times New Roman" w:hAnsi="Times New Roman"/>
          <w:color w:val="000000" w:themeColor="text1"/>
          <w:sz w:val="28"/>
          <w:szCs w:val="28"/>
          <w:lang w:val="nl-NL"/>
        </w:rPr>
      </w:pPr>
      <w:r w:rsidRPr="00241D93">
        <w:rPr>
          <w:rFonts w:ascii="Times New Roman" w:eastAsia="Times New Roman" w:hAnsi="Times New Roman"/>
          <w:i/>
          <w:color w:val="000000" w:themeColor="text1"/>
          <w:spacing w:val="-6"/>
          <w:sz w:val="28"/>
          <w:szCs w:val="28"/>
          <w:lang w:val="vi-VN"/>
        </w:rPr>
        <w:t>Thứ hai</w:t>
      </w:r>
      <w:r w:rsidRPr="00241D93">
        <w:rPr>
          <w:rFonts w:ascii="Times New Roman" w:eastAsia="Times New Roman" w:hAnsi="Times New Roman"/>
          <w:color w:val="000000" w:themeColor="text1"/>
          <w:spacing w:val="-6"/>
          <w:sz w:val="28"/>
          <w:szCs w:val="28"/>
          <w:lang w:val="vi-VN"/>
        </w:rPr>
        <w:t xml:space="preserve">, một số quy định </w:t>
      </w:r>
      <w:r w:rsidRPr="00241D93">
        <w:rPr>
          <w:rFonts w:ascii="Times New Roman" w:eastAsia="Times New Roman" w:hAnsi="Times New Roman"/>
          <w:color w:val="000000" w:themeColor="text1"/>
          <w:spacing w:val="-14"/>
          <w:sz w:val="28"/>
          <w:szCs w:val="28"/>
          <w:lang w:val="vi-VN"/>
        </w:rPr>
        <w:t xml:space="preserve">của </w:t>
      </w:r>
      <w:r w:rsidRPr="00241D93">
        <w:rPr>
          <w:rFonts w:ascii="Times New Roman" w:eastAsia="Times New Roman" w:hAnsi="Times New Roman"/>
          <w:color w:val="000000" w:themeColor="text1"/>
          <w:sz w:val="28"/>
          <w:szCs w:val="28"/>
          <w:lang w:val="vi-VN"/>
        </w:rPr>
        <w:t xml:space="preserve">Nghị định số 62/2015/NĐ-CP </w:t>
      </w:r>
      <w:r w:rsidRPr="00241D93">
        <w:rPr>
          <w:rFonts w:ascii="Times New Roman" w:eastAsia="Times New Roman" w:hAnsi="Times New Roman"/>
          <w:color w:val="000000" w:themeColor="text1"/>
          <w:spacing w:val="-6"/>
          <w:sz w:val="28"/>
          <w:szCs w:val="28"/>
          <w:lang w:val="vi-VN"/>
        </w:rPr>
        <w:t xml:space="preserve">chưa thực sự rõ ràng, </w:t>
      </w:r>
      <w:r w:rsidRPr="00241D93">
        <w:rPr>
          <w:rFonts w:ascii="Times New Roman" w:eastAsia="Times New Roman" w:hAnsi="Times New Roman"/>
          <w:color w:val="000000" w:themeColor="text1"/>
          <w:spacing w:val="-6"/>
          <w:sz w:val="28"/>
          <w:szCs w:val="28"/>
          <w:lang w:val="nl-NL"/>
        </w:rPr>
        <w:t>như</w:t>
      </w:r>
      <w:r w:rsidRPr="00241D93">
        <w:rPr>
          <w:rFonts w:ascii="Times New Roman" w:eastAsia="Times New Roman" w:hAnsi="Times New Roman"/>
          <w:color w:val="000000" w:themeColor="text1"/>
          <w:spacing w:val="-6"/>
          <w:sz w:val="28"/>
          <w:szCs w:val="28"/>
          <w:lang w:val="vi-VN"/>
        </w:rPr>
        <w:t>:</w:t>
      </w:r>
      <w:r w:rsidR="002948BC" w:rsidRPr="00241D93">
        <w:rPr>
          <w:rFonts w:ascii="Times New Roman" w:eastAsia="Times New Roman" w:hAnsi="Times New Roman"/>
          <w:color w:val="000000" w:themeColor="text1"/>
          <w:spacing w:val="-6"/>
          <w:sz w:val="28"/>
          <w:szCs w:val="28"/>
          <w:lang w:val="vi-VN"/>
        </w:rPr>
        <w:t xml:space="preserve"> </w:t>
      </w:r>
      <w:r w:rsidR="00232EF9" w:rsidRPr="00241D93">
        <w:rPr>
          <w:rFonts w:ascii="Times New Roman" w:eastAsia="Times New Roman" w:hAnsi="Times New Roman"/>
          <w:color w:val="000000" w:themeColor="text1"/>
          <w:spacing w:val="-6"/>
          <w:sz w:val="28"/>
          <w:szCs w:val="28"/>
          <w:lang w:val="vi-VN"/>
        </w:rPr>
        <w:t>hình thức theo dõi và</w:t>
      </w:r>
      <w:r w:rsidR="002948BC" w:rsidRPr="00241D93">
        <w:rPr>
          <w:rFonts w:ascii="Times New Roman" w:eastAsia="Times New Roman" w:hAnsi="Times New Roman"/>
          <w:color w:val="000000" w:themeColor="text1"/>
          <w:spacing w:val="-6"/>
          <w:sz w:val="28"/>
          <w:szCs w:val="28"/>
          <w:lang w:val="vi-VN"/>
        </w:rPr>
        <w:t xml:space="preserve"> </w:t>
      </w:r>
      <w:r w:rsidR="00232EF9" w:rsidRPr="00241D93">
        <w:rPr>
          <w:rFonts w:ascii="Times New Roman" w:eastAsia="Times New Roman" w:hAnsi="Times New Roman"/>
          <w:color w:val="000000" w:themeColor="text1"/>
          <w:sz w:val="28"/>
          <w:szCs w:val="28"/>
          <w:lang w:val="vi-VN"/>
        </w:rPr>
        <w:t xml:space="preserve">thủ tục </w:t>
      </w:r>
      <w:r w:rsidR="007D6DB0" w:rsidRPr="00241D93">
        <w:rPr>
          <w:rFonts w:ascii="Times New Roman" w:eastAsia="Times New Roman" w:hAnsi="Times New Roman"/>
          <w:color w:val="000000" w:themeColor="text1"/>
          <w:sz w:val="28"/>
          <w:szCs w:val="28"/>
          <w:lang w:val="vi-VN"/>
        </w:rPr>
        <w:t>xác minh,</w:t>
      </w:r>
      <w:r w:rsidR="00EC3F48" w:rsidRPr="00241D93">
        <w:rPr>
          <w:rFonts w:ascii="Times New Roman" w:eastAsia="Times New Roman" w:hAnsi="Times New Roman"/>
          <w:color w:val="000000" w:themeColor="text1"/>
          <w:sz w:val="28"/>
          <w:szCs w:val="28"/>
          <w:lang w:val="nl-NL"/>
        </w:rPr>
        <w:t xml:space="preserve"> </w:t>
      </w:r>
      <w:r w:rsidR="00232EF9" w:rsidRPr="00241D93">
        <w:rPr>
          <w:rFonts w:ascii="Times New Roman" w:eastAsia="Times New Roman" w:hAnsi="Times New Roman"/>
          <w:color w:val="000000" w:themeColor="text1"/>
          <w:sz w:val="28"/>
          <w:szCs w:val="28"/>
          <w:lang w:val="vi-VN"/>
        </w:rPr>
        <w:t xml:space="preserve">tiếp tục tổ chức thi hành </w:t>
      </w:r>
      <w:r w:rsidRPr="00241D93">
        <w:rPr>
          <w:rFonts w:ascii="Times New Roman" w:eastAsia="Times New Roman" w:hAnsi="Times New Roman"/>
          <w:color w:val="000000" w:themeColor="text1"/>
          <w:spacing w:val="-6"/>
          <w:sz w:val="28"/>
          <w:szCs w:val="28"/>
          <w:lang w:val="vi-VN"/>
        </w:rPr>
        <w:t xml:space="preserve">đối với những </w:t>
      </w:r>
      <w:r w:rsidR="007D6DB0" w:rsidRPr="00241D93">
        <w:rPr>
          <w:rFonts w:ascii="Times New Roman" w:eastAsia="Times New Roman" w:hAnsi="Times New Roman"/>
          <w:color w:val="000000" w:themeColor="text1"/>
          <w:spacing w:val="-6"/>
          <w:sz w:val="28"/>
          <w:szCs w:val="28"/>
          <w:lang w:val="vi-VN"/>
        </w:rPr>
        <w:t xml:space="preserve">vụ </w:t>
      </w:r>
      <w:r w:rsidR="00EC3F48" w:rsidRPr="00241D93">
        <w:rPr>
          <w:rFonts w:ascii="Times New Roman" w:eastAsia="Times New Roman" w:hAnsi="Times New Roman"/>
          <w:color w:val="000000" w:themeColor="text1"/>
          <w:spacing w:val="-6"/>
          <w:sz w:val="28"/>
          <w:szCs w:val="28"/>
          <w:lang w:val="nl-NL"/>
        </w:rPr>
        <w:t xml:space="preserve">việc </w:t>
      </w:r>
      <w:r w:rsidR="007D6DB0" w:rsidRPr="00241D93">
        <w:rPr>
          <w:rFonts w:ascii="Times New Roman" w:eastAsia="Times New Roman" w:hAnsi="Times New Roman"/>
          <w:color w:val="000000" w:themeColor="text1"/>
          <w:spacing w:val="-6"/>
          <w:sz w:val="28"/>
          <w:szCs w:val="28"/>
          <w:lang w:val="vi-VN"/>
        </w:rPr>
        <w:t xml:space="preserve">chưa có điều kiện </w:t>
      </w:r>
      <w:r w:rsidRPr="00241D93">
        <w:rPr>
          <w:rFonts w:ascii="Times New Roman" w:eastAsia="Times New Roman" w:hAnsi="Times New Roman"/>
          <w:color w:val="000000" w:themeColor="text1"/>
          <w:spacing w:val="-6"/>
          <w:sz w:val="28"/>
          <w:szCs w:val="28"/>
          <w:lang w:val="vi-VN"/>
        </w:rPr>
        <w:t xml:space="preserve">thi hành  đã đưa vào </w:t>
      </w:r>
      <w:r w:rsidR="007D6DB0" w:rsidRPr="00241D93">
        <w:rPr>
          <w:rFonts w:ascii="Times New Roman" w:eastAsia="Times New Roman" w:hAnsi="Times New Roman"/>
          <w:color w:val="000000" w:themeColor="text1"/>
          <w:spacing w:val="-6"/>
          <w:sz w:val="28"/>
          <w:szCs w:val="28"/>
          <w:lang w:val="vi-VN"/>
        </w:rPr>
        <w:t xml:space="preserve">Sổ </w:t>
      </w:r>
      <w:r w:rsidRPr="00241D93">
        <w:rPr>
          <w:rFonts w:ascii="Times New Roman" w:eastAsia="Times New Roman" w:hAnsi="Times New Roman"/>
          <w:color w:val="000000" w:themeColor="text1"/>
          <w:spacing w:val="-6"/>
          <w:sz w:val="28"/>
          <w:szCs w:val="28"/>
          <w:lang w:val="vi-VN"/>
        </w:rPr>
        <w:t>theo dõi riêng</w:t>
      </w:r>
      <w:r w:rsidR="00EC3F48" w:rsidRPr="00241D93">
        <w:rPr>
          <w:rFonts w:ascii="Times New Roman" w:eastAsia="Times New Roman" w:hAnsi="Times New Roman"/>
          <w:color w:val="000000" w:themeColor="text1"/>
          <w:spacing w:val="-6"/>
          <w:sz w:val="28"/>
          <w:szCs w:val="28"/>
          <w:lang w:val="nl-NL"/>
        </w:rPr>
        <w:t xml:space="preserve"> </w:t>
      </w:r>
      <w:r w:rsidRPr="00241D93">
        <w:rPr>
          <w:rFonts w:ascii="Times New Roman" w:eastAsia="Times New Roman" w:hAnsi="Times New Roman"/>
          <w:color w:val="000000" w:themeColor="text1"/>
          <w:sz w:val="28"/>
          <w:szCs w:val="28"/>
          <w:lang w:val="vi-VN"/>
        </w:rPr>
        <w:t>(</w:t>
      </w:r>
      <w:r w:rsidRPr="00241D93">
        <w:rPr>
          <w:rFonts w:ascii="Times New Roman" w:eastAsia="Times New Roman" w:hAnsi="Times New Roman"/>
          <w:color w:val="000000" w:themeColor="text1"/>
          <w:spacing w:val="-6"/>
          <w:sz w:val="28"/>
          <w:szCs w:val="28"/>
          <w:lang w:val="vi-VN"/>
        </w:rPr>
        <w:t>khoản 6</w:t>
      </w:r>
      <w:r w:rsidR="002948BC" w:rsidRPr="00241D93">
        <w:rPr>
          <w:rFonts w:ascii="Times New Roman" w:eastAsia="Times New Roman" w:hAnsi="Times New Roman"/>
          <w:color w:val="000000" w:themeColor="text1"/>
          <w:spacing w:val="-6"/>
          <w:sz w:val="28"/>
          <w:szCs w:val="28"/>
          <w:lang w:val="vi-VN"/>
        </w:rPr>
        <w:t xml:space="preserve"> </w:t>
      </w:r>
      <w:r w:rsidRPr="00241D93">
        <w:rPr>
          <w:rFonts w:ascii="Times New Roman" w:eastAsia="Times New Roman" w:hAnsi="Times New Roman"/>
          <w:color w:val="000000" w:themeColor="text1"/>
          <w:spacing w:val="-6"/>
          <w:sz w:val="28"/>
          <w:szCs w:val="28"/>
          <w:lang w:val="vi-VN"/>
        </w:rPr>
        <w:t xml:space="preserve">Điều </w:t>
      </w:r>
      <w:r w:rsidRPr="00241D93">
        <w:rPr>
          <w:rFonts w:ascii="Times New Roman" w:eastAsia="Times New Roman" w:hAnsi="Times New Roman"/>
          <w:color w:val="000000" w:themeColor="text1"/>
          <w:spacing w:val="-6"/>
          <w:sz w:val="28"/>
          <w:szCs w:val="28"/>
          <w:lang w:val="vi-VN"/>
        </w:rPr>
        <w:lastRenderedPageBreak/>
        <w:t>9)</w:t>
      </w:r>
      <w:r w:rsidRPr="00241D93">
        <w:rPr>
          <w:rFonts w:ascii="Times New Roman" w:eastAsia="Times New Roman" w:hAnsi="Times New Roman"/>
          <w:i/>
          <w:color w:val="000000" w:themeColor="text1"/>
          <w:spacing w:val="-6"/>
          <w:sz w:val="28"/>
          <w:szCs w:val="28"/>
          <w:lang w:val="vi-VN"/>
        </w:rPr>
        <w:t>;</w:t>
      </w:r>
      <w:r w:rsidR="00170336" w:rsidRPr="00241D93">
        <w:rPr>
          <w:rFonts w:ascii="Times New Roman" w:eastAsia="Times New Roman" w:hAnsi="Times New Roman"/>
          <w:i/>
          <w:color w:val="000000" w:themeColor="text1"/>
          <w:spacing w:val="-6"/>
          <w:sz w:val="28"/>
          <w:szCs w:val="28"/>
          <w:lang w:val="vi-VN"/>
        </w:rPr>
        <w:t xml:space="preserve"> </w:t>
      </w:r>
      <w:r w:rsidR="009F0918" w:rsidRPr="00241D93">
        <w:rPr>
          <w:rFonts w:ascii="Times New Roman" w:eastAsia="Times New Roman" w:hAnsi="Times New Roman"/>
          <w:color w:val="000000" w:themeColor="text1"/>
          <w:spacing w:val="-6"/>
          <w:sz w:val="28"/>
          <w:szCs w:val="28"/>
          <w:lang w:val="vi-VN"/>
        </w:rPr>
        <w:t xml:space="preserve">việc ủy thác </w:t>
      </w:r>
      <w:r w:rsidR="00A17D11" w:rsidRPr="00241D93">
        <w:rPr>
          <w:rFonts w:ascii="Times New Roman" w:eastAsia="Times New Roman" w:hAnsi="Times New Roman"/>
          <w:color w:val="000000" w:themeColor="text1"/>
          <w:spacing w:val="-6"/>
          <w:sz w:val="28"/>
          <w:szCs w:val="28"/>
          <w:lang w:val="vi-VN"/>
        </w:rPr>
        <w:t xml:space="preserve">đến nơi có tài sản </w:t>
      </w:r>
      <w:r w:rsidR="009F0918" w:rsidRPr="00241D93">
        <w:rPr>
          <w:rFonts w:ascii="Times New Roman" w:eastAsia="Times New Roman" w:hAnsi="Times New Roman"/>
          <w:color w:val="000000" w:themeColor="text1"/>
          <w:spacing w:val="-6"/>
          <w:sz w:val="28"/>
          <w:szCs w:val="28"/>
          <w:lang w:val="vi-VN"/>
        </w:rPr>
        <w:t xml:space="preserve">trong trường hợp </w:t>
      </w:r>
      <w:r w:rsidR="00A17D11" w:rsidRPr="00241D93">
        <w:rPr>
          <w:rFonts w:ascii="Times New Roman" w:eastAsia="Times New Roman" w:hAnsi="Times New Roman"/>
          <w:color w:val="000000" w:themeColor="text1"/>
          <w:spacing w:val="-6"/>
          <w:sz w:val="28"/>
          <w:szCs w:val="28"/>
          <w:lang w:val="vi-VN"/>
        </w:rPr>
        <w:t xml:space="preserve">tài sản tại địa bàn </w:t>
      </w:r>
      <w:r w:rsidR="00EC3F48" w:rsidRPr="00241D93">
        <w:rPr>
          <w:rFonts w:ascii="Times New Roman" w:eastAsia="Times New Roman" w:hAnsi="Times New Roman"/>
          <w:color w:val="000000" w:themeColor="text1"/>
          <w:spacing w:val="-6"/>
          <w:sz w:val="28"/>
          <w:szCs w:val="28"/>
          <w:lang w:val="vi-VN"/>
        </w:rPr>
        <w:t>có tranh chấp</w:t>
      </w:r>
      <w:r w:rsidR="00EC3F48" w:rsidRPr="00241D93">
        <w:rPr>
          <w:rFonts w:ascii="Times New Roman" w:eastAsia="Times New Roman" w:hAnsi="Times New Roman"/>
          <w:color w:val="000000" w:themeColor="text1"/>
          <w:spacing w:val="-6"/>
          <w:sz w:val="28"/>
          <w:szCs w:val="28"/>
          <w:lang w:val="nl-NL"/>
        </w:rPr>
        <w:t xml:space="preserve"> </w:t>
      </w:r>
      <w:r w:rsidR="00A17D11" w:rsidRPr="00241D93">
        <w:rPr>
          <w:rFonts w:ascii="Times New Roman" w:eastAsia="Times New Roman" w:hAnsi="Times New Roman"/>
          <w:color w:val="000000" w:themeColor="text1"/>
          <w:spacing w:val="-6"/>
          <w:sz w:val="28"/>
          <w:szCs w:val="28"/>
          <w:lang w:val="vi-VN"/>
        </w:rPr>
        <w:t>Tòa án đang thụ lý, giải quyết</w:t>
      </w:r>
      <w:r w:rsidR="00EC3F48" w:rsidRPr="00241D93">
        <w:rPr>
          <w:rFonts w:ascii="Times New Roman" w:eastAsia="Times New Roman" w:hAnsi="Times New Roman"/>
          <w:color w:val="000000" w:themeColor="text1"/>
          <w:spacing w:val="-6"/>
          <w:sz w:val="28"/>
          <w:szCs w:val="28"/>
          <w:lang w:val="nl-NL"/>
        </w:rPr>
        <w:t>;</w:t>
      </w:r>
      <w:r w:rsidR="00A17D11" w:rsidRPr="00241D93">
        <w:rPr>
          <w:rFonts w:ascii="Times New Roman" w:eastAsia="Times New Roman" w:hAnsi="Times New Roman"/>
          <w:color w:val="000000" w:themeColor="text1"/>
          <w:spacing w:val="-6"/>
          <w:sz w:val="28"/>
          <w:szCs w:val="28"/>
          <w:lang w:val="vi-VN"/>
        </w:rPr>
        <w:t xml:space="preserve"> ;</w:t>
      </w:r>
      <w:r w:rsidR="003C7A16" w:rsidRPr="00241D93">
        <w:rPr>
          <w:rFonts w:ascii="Times New Roman" w:eastAsia="Times New Roman" w:hAnsi="Times New Roman"/>
          <w:i/>
          <w:color w:val="000000" w:themeColor="text1"/>
          <w:spacing w:val="-6"/>
          <w:sz w:val="28"/>
          <w:szCs w:val="28"/>
          <w:lang w:val="vi-VN"/>
        </w:rPr>
        <w:t xml:space="preserve"> </w:t>
      </w:r>
      <w:r w:rsidRPr="00241D93">
        <w:rPr>
          <w:rFonts w:ascii="Times New Roman" w:eastAsia="Times New Roman" w:hAnsi="Times New Roman"/>
          <w:color w:val="000000" w:themeColor="text1"/>
          <w:sz w:val="28"/>
          <w:szCs w:val="28"/>
          <w:lang w:val="vi-VN"/>
        </w:rPr>
        <w:t xml:space="preserve">cách thức xử lý trường hợp người nhận chuyển dịch tài sản của người phải thi hành án đã hoàn thành thủ tục đăng ký quyền sở hữu, sử dụng (Điều 24); </w:t>
      </w:r>
      <w:r w:rsidR="00D04C64" w:rsidRPr="00241D93">
        <w:rPr>
          <w:rFonts w:ascii="Times New Roman" w:eastAsia="Times New Roman" w:hAnsi="Times New Roman"/>
          <w:color w:val="000000" w:themeColor="text1"/>
          <w:sz w:val="28"/>
          <w:szCs w:val="28"/>
          <w:lang w:val="vi-VN"/>
        </w:rPr>
        <w:t>phân biệt thứ tự</w:t>
      </w:r>
      <w:r w:rsidRPr="00241D93">
        <w:rPr>
          <w:rFonts w:ascii="Times New Roman" w:eastAsia="Times New Roman" w:hAnsi="Times New Roman"/>
          <w:color w:val="000000" w:themeColor="text1"/>
          <w:sz w:val="28"/>
          <w:szCs w:val="28"/>
          <w:lang w:val="vi-VN"/>
        </w:rPr>
        <w:t xml:space="preserve"> thanh toán tiền </w:t>
      </w:r>
      <w:r w:rsidR="00D04C64" w:rsidRPr="00241D93">
        <w:rPr>
          <w:rFonts w:ascii="Times New Roman" w:eastAsia="Times New Roman" w:hAnsi="Times New Roman"/>
          <w:color w:val="000000" w:themeColor="text1"/>
          <w:sz w:val="28"/>
          <w:szCs w:val="28"/>
          <w:lang w:val="vi-VN"/>
        </w:rPr>
        <w:t>giữa người đã yêu cầu và người chưa yêu cầu</w:t>
      </w:r>
      <w:r w:rsidR="00EC3F48" w:rsidRPr="00241D93">
        <w:rPr>
          <w:rFonts w:ascii="Times New Roman" w:eastAsia="Times New Roman" w:hAnsi="Times New Roman"/>
          <w:color w:val="000000" w:themeColor="text1"/>
          <w:sz w:val="28"/>
          <w:szCs w:val="28"/>
          <w:lang w:val="nl-NL"/>
        </w:rPr>
        <w:t xml:space="preserve"> thi hành án </w:t>
      </w:r>
      <w:r w:rsidRPr="00241D93">
        <w:rPr>
          <w:rFonts w:ascii="Times New Roman" w:eastAsia="Times New Roman" w:hAnsi="Times New Roman"/>
          <w:color w:val="000000" w:themeColor="text1"/>
          <w:sz w:val="28"/>
          <w:szCs w:val="28"/>
          <w:lang w:val="vi-VN"/>
        </w:rPr>
        <w:t>(</w:t>
      </w:r>
      <w:r w:rsidR="00232EF9" w:rsidRPr="00241D93">
        <w:rPr>
          <w:rFonts w:ascii="Times New Roman" w:eastAsia="Times New Roman" w:hAnsi="Times New Roman"/>
          <w:color w:val="000000" w:themeColor="text1"/>
          <w:sz w:val="28"/>
          <w:szCs w:val="28"/>
          <w:lang w:val="vi-VN"/>
        </w:rPr>
        <w:t>Điều 49</w:t>
      </w:r>
      <w:r w:rsidRPr="00241D93">
        <w:rPr>
          <w:rFonts w:ascii="Times New Roman" w:eastAsia="Times New Roman" w:hAnsi="Times New Roman"/>
          <w:color w:val="000000" w:themeColor="text1"/>
          <w:spacing w:val="-6"/>
          <w:sz w:val="28"/>
          <w:szCs w:val="28"/>
          <w:lang w:val="nl-NL"/>
        </w:rPr>
        <w:t>)</w:t>
      </w:r>
      <w:r w:rsidR="00AF3FFF" w:rsidRPr="00241D93">
        <w:rPr>
          <w:rFonts w:ascii="Times New Roman" w:eastAsia="Times New Roman" w:hAnsi="Times New Roman"/>
          <w:color w:val="000000" w:themeColor="text1"/>
          <w:spacing w:val="-6"/>
          <w:sz w:val="28"/>
          <w:szCs w:val="28"/>
          <w:lang w:val="nl-NL"/>
        </w:rPr>
        <w:t>...</w:t>
      </w:r>
      <w:r w:rsidRPr="00241D93">
        <w:rPr>
          <w:rFonts w:ascii="Times New Roman" w:eastAsia="Times New Roman" w:hAnsi="Times New Roman"/>
          <w:color w:val="000000" w:themeColor="text1"/>
          <w:spacing w:val="-6"/>
          <w:sz w:val="28"/>
          <w:szCs w:val="28"/>
          <w:lang w:val="nl-NL"/>
        </w:rPr>
        <w:t>.</w:t>
      </w:r>
    </w:p>
    <w:p w:rsidR="005A735E" w:rsidRPr="00241D93" w:rsidRDefault="00E453B3">
      <w:pPr>
        <w:spacing w:after="0" w:line="264" w:lineRule="auto"/>
        <w:ind w:firstLine="720"/>
        <w:jc w:val="both"/>
        <w:rPr>
          <w:rFonts w:ascii="Times New Roman" w:hAnsi="Times New Roman"/>
          <w:color w:val="000000" w:themeColor="text1"/>
          <w:sz w:val="28"/>
          <w:szCs w:val="28"/>
          <w:lang w:val="nl-NL"/>
        </w:rPr>
      </w:pPr>
      <w:r w:rsidRPr="00241D93">
        <w:rPr>
          <w:rFonts w:ascii="Times New Roman" w:eastAsia="Times New Roman" w:hAnsi="Times New Roman"/>
          <w:i/>
          <w:color w:val="000000" w:themeColor="text1"/>
          <w:spacing w:val="-6"/>
          <w:sz w:val="28"/>
          <w:szCs w:val="28"/>
          <w:lang w:val="vi-VN"/>
        </w:rPr>
        <w:t xml:space="preserve">Thứ ba, </w:t>
      </w:r>
      <w:r w:rsidRPr="00241D93">
        <w:rPr>
          <w:rFonts w:ascii="Times New Roman" w:eastAsia="Times New Roman" w:hAnsi="Times New Roman"/>
          <w:color w:val="000000" w:themeColor="text1"/>
          <w:spacing w:val="-6"/>
          <w:sz w:val="28"/>
          <w:szCs w:val="28"/>
          <w:lang w:val="vi-VN"/>
        </w:rPr>
        <w:t>còn thiếu quy định để giải quyết những vấn đề phát sinh từ thực tiễn</w:t>
      </w:r>
      <w:r w:rsidRPr="00241D93">
        <w:rPr>
          <w:rFonts w:ascii="Times New Roman" w:eastAsia="Times New Roman" w:hAnsi="Times New Roman"/>
          <w:color w:val="000000" w:themeColor="text1"/>
          <w:spacing w:val="-6"/>
          <w:sz w:val="28"/>
          <w:szCs w:val="28"/>
          <w:lang w:val="nl-NL"/>
        </w:rPr>
        <w:t xml:space="preserve">  thi hành án</w:t>
      </w:r>
      <w:r w:rsidRPr="00241D93">
        <w:rPr>
          <w:rFonts w:ascii="Times New Roman" w:eastAsia="Times New Roman" w:hAnsi="Times New Roman"/>
          <w:color w:val="000000" w:themeColor="text1"/>
          <w:spacing w:val="-6"/>
          <w:sz w:val="28"/>
          <w:szCs w:val="28"/>
          <w:lang w:val="vi-VN"/>
        </w:rPr>
        <w:t>, như:</w:t>
      </w:r>
      <w:r w:rsidR="002948BC" w:rsidRPr="00241D93">
        <w:rPr>
          <w:rFonts w:ascii="Times New Roman" w:eastAsia="Times New Roman" w:hAnsi="Times New Roman"/>
          <w:color w:val="000000" w:themeColor="text1"/>
          <w:spacing w:val="-6"/>
          <w:sz w:val="28"/>
          <w:szCs w:val="28"/>
          <w:lang w:val="nl-NL"/>
        </w:rPr>
        <w:t xml:space="preserve"> </w:t>
      </w:r>
      <w:r w:rsidR="00D04C64" w:rsidRPr="00241D93">
        <w:rPr>
          <w:rFonts w:ascii="Times New Roman" w:hAnsi="Times New Roman"/>
          <w:color w:val="000000" w:themeColor="text1"/>
          <w:sz w:val="28"/>
          <w:szCs w:val="28"/>
          <w:lang w:val="vi-VN"/>
        </w:rPr>
        <w:t>thứ tự thanh toán trong trường hợp</w:t>
      </w:r>
      <w:r w:rsidR="00EC3F48" w:rsidRPr="00241D93">
        <w:rPr>
          <w:rFonts w:ascii="Times New Roman" w:hAnsi="Times New Roman"/>
          <w:color w:val="000000" w:themeColor="text1"/>
          <w:sz w:val="28"/>
          <w:szCs w:val="28"/>
          <w:lang w:val="nl-NL"/>
        </w:rPr>
        <w:t xml:space="preserve"> </w:t>
      </w:r>
      <w:r w:rsidRPr="00241D93">
        <w:rPr>
          <w:rFonts w:ascii="Times New Roman" w:hAnsi="Times New Roman"/>
          <w:color w:val="000000" w:themeColor="text1"/>
          <w:sz w:val="28"/>
          <w:szCs w:val="28"/>
          <w:lang w:val="vi-VN"/>
        </w:rPr>
        <w:t xml:space="preserve">người phải thi hành án </w:t>
      </w:r>
      <w:r w:rsidRPr="00241D93">
        <w:rPr>
          <w:rFonts w:ascii="Times New Roman" w:hAnsi="Times New Roman"/>
          <w:color w:val="000000" w:themeColor="text1"/>
          <w:sz w:val="28"/>
          <w:szCs w:val="28"/>
          <w:lang w:val="nl-NL"/>
        </w:rPr>
        <w:t xml:space="preserve">tự nguyện giao tài sản </w:t>
      </w:r>
      <w:r w:rsidR="00EC3F48" w:rsidRPr="00241D93">
        <w:rPr>
          <w:rFonts w:ascii="Times New Roman" w:hAnsi="Times New Roman"/>
          <w:color w:val="000000" w:themeColor="text1"/>
          <w:sz w:val="28"/>
          <w:szCs w:val="28"/>
          <w:lang w:val="nl-NL"/>
        </w:rPr>
        <w:t xml:space="preserve">mà không phải cưỡng chế kê biên </w:t>
      </w:r>
      <w:r w:rsidRPr="00241D93">
        <w:rPr>
          <w:rFonts w:ascii="Times New Roman" w:hAnsi="Times New Roman"/>
          <w:color w:val="000000" w:themeColor="text1"/>
          <w:sz w:val="28"/>
          <w:szCs w:val="28"/>
          <w:lang w:val="nl-NL"/>
        </w:rPr>
        <w:t>để thi hành nghĩa vụ trả tiền</w:t>
      </w:r>
      <w:r w:rsidR="00D04C64" w:rsidRPr="00241D93">
        <w:rPr>
          <w:rFonts w:ascii="Times New Roman" w:hAnsi="Times New Roman"/>
          <w:color w:val="000000" w:themeColor="text1"/>
          <w:sz w:val="28"/>
          <w:szCs w:val="28"/>
          <w:lang w:val="vi-VN"/>
        </w:rPr>
        <w:t>;</w:t>
      </w:r>
      <w:r w:rsidRPr="00241D93">
        <w:rPr>
          <w:rFonts w:ascii="Times New Roman" w:hAnsi="Times New Roman"/>
          <w:color w:val="000000" w:themeColor="text1"/>
          <w:sz w:val="28"/>
          <w:szCs w:val="28"/>
          <w:lang w:val="vi-VN"/>
        </w:rPr>
        <w:t xml:space="preserve"> </w:t>
      </w:r>
      <w:r w:rsidR="00EC3F48" w:rsidRPr="00241D93">
        <w:rPr>
          <w:rFonts w:ascii="Times New Roman" w:hAnsi="Times New Roman"/>
          <w:color w:val="000000" w:themeColor="text1"/>
          <w:sz w:val="28"/>
          <w:szCs w:val="28"/>
          <w:lang w:val="nl-NL"/>
        </w:rPr>
        <w:t>biện pháp</w:t>
      </w:r>
      <w:r w:rsidR="00232EF9" w:rsidRPr="00241D93">
        <w:rPr>
          <w:rFonts w:ascii="Times New Roman" w:hAnsi="Times New Roman"/>
          <w:color w:val="000000" w:themeColor="text1"/>
          <w:sz w:val="28"/>
          <w:szCs w:val="28"/>
          <w:lang w:val="nl-NL"/>
        </w:rPr>
        <w:t xml:space="preserve"> xử lý </w:t>
      </w:r>
      <w:r w:rsidR="00305308" w:rsidRPr="00241D93">
        <w:rPr>
          <w:rFonts w:ascii="Times New Roman" w:hAnsi="Times New Roman"/>
          <w:color w:val="000000" w:themeColor="text1"/>
          <w:sz w:val="28"/>
          <w:szCs w:val="28"/>
          <w:lang w:val="nl-NL"/>
        </w:rPr>
        <w:t xml:space="preserve"> trường hợp người phải thi hành án cố tình chống đối, </w:t>
      </w:r>
      <w:r w:rsidR="00D04C64" w:rsidRPr="00241D93">
        <w:rPr>
          <w:rFonts w:ascii="Times New Roman" w:hAnsi="Times New Roman"/>
          <w:color w:val="000000" w:themeColor="text1"/>
          <w:sz w:val="28"/>
          <w:szCs w:val="28"/>
          <w:lang w:val="vi-VN"/>
        </w:rPr>
        <w:t xml:space="preserve">chây ỳ, cản trở, </w:t>
      </w:r>
      <w:r w:rsidR="00305308" w:rsidRPr="00241D93">
        <w:rPr>
          <w:rFonts w:ascii="Times New Roman" w:hAnsi="Times New Roman"/>
          <w:color w:val="000000" w:themeColor="text1"/>
          <w:sz w:val="28"/>
          <w:szCs w:val="28"/>
          <w:lang w:val="nl-NL"/>
        </w:rPr>
        <w:t xml:space="preserve">không thực hiện yêu cầu của Chấp hành viên </w:t>
      </w:r>
      <w:r w:rsidR="00EC3F48" w:rsidRPr="00241D93">
        <w:rPr>
          <w:rFonts w:ascii="Times New Roman" w:hAnsi="Times New Roman"/>
          <w:color w:val="000000" w:themeColor="text1"/>
          <w:sz w:val="28"/>
          <w:szCs w:val="28"/>
          <w:lang w:val="nl-NL"/>
        </w:rPr>
        <w:t>khi tiến hành</w:t>
      </w:r>
      <w:r w:rsidR="00305308" w:rsidRPr="00241D93">
        <w:rPr>
          <w:rFonts w:ascii="Times New Roman" w:hAnsi="Times New Roman"/>
          <w:color w:val="000000" w:themeColor="text1"/>
          <w:sz w:val="28"/>
          <w:szCs w:val="28"/>
          <w:lang w:val="nl-NL"/>
        </w:rPr>
        <w:t xml:space="preserve"> kiểm tra hiện trạng, thẩm định giá, bán đấu giá tài sản thi hành án; </w:t>
      </w:r>
      <w:r w:rsidR="00EC3F48" w:rsidRPr="00241D93">
        <w:rPr>
          <w:rFonts w:ascii="Times New Roman" w:hAnsi="Times New Roman"/>
          <w:color w:val="000000" w:themeColor="text1"/>
          <w:sz w:val="28"/>
          <w:szCs w:val="28"/>
          <w:lang w:val="nl-NL"/>
        </w:rPr>
        <w:t>việc duy trì</w:t>
      </w:r>
      <w:r w:rsidR="009F0918" w:rsidRPr="00241D93">
        <w:rPr>
          <w:rFonts w:ascii="Times New Roman" w:hAnsi="Times New Roman"/>
          <w:color w:val="000000" w:themeColor="text1"/>
          <w:sz w:val="28"/>
          <w:szCs w:val="28"/>
          <w:lang w:val="vi-VN"/>
        </w:rPr>
        <w:t xml:space="preserve"> hiệu lực của các quyết định áp dụng biện pháp bảo đảm thi hành án và quyết định khác mà cơ quan ủy thác đã ban hành</w:t>
      </w:r>
      <w:r w:rsidRPr="00241D93">
        <w:rPr>
          <w:rFonts w:ascii="Times New Roman" w:hAnsi="Times New Roman"/>
          <w:color w:val="000000" w:themeColor="text1"/>
          <w:sz w:val="28"/>
          <w:szCs w:val="28"/>
          <w:lang w:val="vi-VN"/>
        </w:rPr>
        <w:t xml:space="preserve"> </w:t>
      </w:r>
      <w:r w:rsidR="00232EF9" w:rsidRPr="00241D93">
        <w:rPr>
          <w:rFonts w:ascii="Times New Roman" w:hAnsi="Times New Roman"/>
          <w:color w:val="000000" w:themeColor="text1"/>
          <w:sz w:val="28"/>
          <w:szCs w:val="28"/>
          <w:lang w:val="nl-NL"/>
        </w:rPr>
        <w:t>;</w:t>
      </w:r>
      <w:r w:rsidR="00305308" w:rsidRPr="00241D93">
        <w:rPr>
          <w:rFonts w:ascii="Times New Roman" w:hAnsi="Times New Roman"/>
          <w:color w:val="000000" w:themeColor="text1"/>
          <w:sz w:val="28"/>
          <w:szCs w:val="28"/>
          <w:lang w:val="nl-NL"/>
        </w:rPr>
        <w:t xml:space="preserve"> </w:t>
      </w:r>
      <w:r w:rsidR="005A735E" w:rsidRPr="00241D93">
        <w:rPr>
          <w:rFonts w:ascii="Times New Roman" w:hAnsi="Times New Roman"/>
          <w:color w:val="000000" w:themeColor="text1"/>
          <w:sz w:val="28"/>
          <w:szCs w:val="28"/>
          <w:lang w:val="nl-NL"/>
        </w:rPr>
        <w:t xml:space="preserve">xử lý </w:t>
      </w:r>
      <w:r w:rsidRPr="00241D93">
        <w:rPr>
          <w:rFonts w:ascii="Times New Roman" w:hAnsi="Times New Roman"/>
          <w:color w:val="000000" w:themeColor="text1"/>
          <w:sz w:val="28"/>
          <w:szCs w:val="28"/>
          <w:lang w:val="nl-NL"/>
        </w:rPr>
        <w:t xml:space="preserve">trường hợp ủy thác tư pháp không nhận được </w:t>
      </w:r>
      <w:r w:rsidR="005A735E" w:rsidRPr="00241D93">
        <w:rPr>
          <w:rFonts w:ascii="Times New Roman" w:hAnsi="Times New Roman"/>
          <w:color w:val="000000" w:themeColor="text1"/>
          <w:sz w:val="28"/>
          <w:szCs w:val="28"/>
          <w:lang w:val="nl-NL"/>
        </w:rPr>
        <w:t>kết quả</w:t>
      </w:r>
      <w:r w:rsidRPr="00241D93">
        <w:rPr>
          <w:rFonts w:ascii="Times New Roman" w:hAnsi="Times New Roman"/>
          <w:color w:val="000000" w:themeColor="text1"/>
          <w:sz w:val="28"/>
          <w:szCs w:val="28"/>
          <w:lang w:val="nl-NL"/>
        </w:rPr>
        <w:t>;</w:t>
      </w:r>
      <w:r w:rsidR="005A735E" w:rsidRPr="00241D93">
        <w:rPr>
          <w:rFonts w:ascii="Times New Roman" w:hAnsi="Times New Roman"/>
          <w:color w:val="000000" w:themeColor="text1"/>
          <w:sz w:val="28"/>
          <w:szCs w:val="28"/>
          <w:lang w:val="nl-NL"/>
        </w:rPr>
        <w:t xml:space="preserve">phương án xử lý trong trường hợp tại cuộc bán đấu giá nhiều tài sản của người phải thi hành án mà tài sản đã bán đấu giá thành đã đủ để thi hành án. </w:t>
      </w:r>
    </w:p>
    <w:p w:rsidR="008C7231" w:rsidRDefault="00DA401F">
      <w:pPr>
        <w:spacing w:after="0" w:line="264" w:lineRule="auto"/>
        <w:ind w:firstLine="720"/>
        <w:jc w:val="both"/>
        <w:rPr>
          <w:rFonts w:ascii="Times New Roman" w:eastAsia="Times New Roman" w:hAnsi="Times New Roman"/>
          <w:color w:val="000000" w:themeColor="text1"/>
          <w:sz w:val="28"/>
          <w:szCs w:val="28"/>
          <w:lang w:val="nl-NL"/>
        </w:rPr>
      </w:pPr>
      <w:r w:rsidRPr="00241D93">
        <w:rPr>
          <w:rFonts w:ascii="Times New Roman" w:hAnsi="Times New Roman"/>
          <w:color w:val="000000" w:themeColor="text1"/>
          <w:sz w:val="28"/>
          <w:szCs w:val="28"/>
          <w:lang w:val="nl-NL"/>
        </w:rPr>
        <w:t xml:space="preserve">Xuất phát từ những bất cập nêu trên, việc xây dựng </w:t>
      </w:r>
      <w:r w:rsidR="005A735E" w:rsidRPr="00241D93">
        <w:rPr>
          <w:rFonts w:ascii="Times New Roman" w:hAnsi="Times New Roman"/>
          <w:color w:val="000000" w:themeColor="text1"/>
          <w:sz w:val="28"/>
          <w:szCs w:val="28"/>
          <w:lang w:val="nl-NL"/>
        </w:rPr>
        <w:t xml:space="preserve">Dự thảo </w:t>
      </w:r>
      <w:r w:rsidRPr="00241D93">
        <w:rPr>
          <w:rFonts w:ascii="Times New Roman" w:hAnsi="Times New Roman"/>
          <w:color w:val="000000" w:themeColor="text1"/>
          <w:sz w:val="28"/>
          <w:szCs w:val="28"/>
          <w:lang w:val="nl-NL"/>
        </w:rPr>
        <w:t xml:space="preserve">Nghị định </w:t>
      </w:r>
      <w:r w:rsidRPr="00241D93">
        <w:rPr>
          <w:rFonts w:ascii="Times New Roman" w:eastAsia="Times New Roman" w:hAnsi="Times New Roman"/>
          <w:color w:val="000000" w:themeColor="text1"/>
          <w:sz w:val="28"/>
          <w:szCs w:val="28"/>
          <w:lang w:val="nl-NL"/>
        </w:rPr>
        <w:t xml:space="preserve">là </w:t>
      </w:r>
      <w:r w:rsidR="005A735E" w:rsidRPr="00241D93">
        <w:rPr>
          <w:rFonts w:ascii="Times New Roman" w:eastAsia="Times New Roman" w:hAnsi="Times New Roman"/>
          <w:color w:val="000000" w:themeColor="text1"/>
          <w:sz w:val="28"/>
          <w:szCs w:val="28"/>
          <w:lang w:val="nl-NL"/>
        </w:rPr>
        <w:t>thực sự</w:t>
      </w:r>
      <w:r w:rsidRPr="00241D93">
        <w:rPr>
          <w:rFonts w:ascii="Times New Roman" w:eastAsia="Times New Roman" w:hAnsi="Times New Roman"/>
          <w:color w:val="000000" w:themeColor="text1"/>
          <w:sz w:val="28"/>
          <w:szCs w:val="28"/>
          <w:lang w:val="nl-NL"/>
        </w:rPr>
        <w:t xml:space="preserve"> cần thiết</w:t>
      </w:r>
      <w:r w:rsidR="00344AE6" w:rsidRPr="00241D93">
        <w:rPr>
          <w:rFonts w:ascii="Times New Roman" w:eastAsia="Times New Roman" w:hAnsi="Times New Roman"/>
          <w:color w:val="000000" w:themeColor="text1"/>
          <w:sz w:val="28"/>
          <w:szCs w:val="28"/>
          <w:lang w:val="nl-NL"/>
        </w:rPr>
        <w:t>, kịp thời đáp ứng yêu cầu của thực tiễn.</w:t>
      </w:r>
      <w:r w:rsidR="005A735E" w:rsidRPr="00241D93">
        <w:rPr>
          <w:rFonts w:ascii="Times New Roman" w:eastAsia="Times New Roman" w:hAnsi="Times New Roman"/>
          <w:color w:val="000000" w:themeColor="text1"/>
          <w:sz w:val="28"/>
          <w:szCs w:val="28"/>
          <w:lang w:val="nl-NL"/>
        </w:rPr>
        <w:t>.</w:t>
      </w:r>
    </w:p>
    <w:p w:rsidR="007D132A" w:rsidRPr="00241D93" w:rsidRDefault="00E453B3">
      <w:pPr>
        <w:spacing w:after="0" w:line="264" w:lineRule="auto"/>
        <w:ind w:firstLine="720"/>
        <w:jc w:val="both"/>
        <w:rPr>
          <w:rFonts w:ascii="Times New Roman" w:eastAsia="Times New Roman" w:hAnsi="Times New Roman"/>
          <w:b/>
          <w:color w:val="000000" w:themeColor="text1"/>
          <w:sz w:val="24"/>
          <w:szCs w:val="24"/>
          <w:lang w:val="vi-VN"/>
        </w:rPr>
      </w:pPr>
      <w:r w:rsidRPr="00241D93">
        <w:rPr>
          <w:rFonts w:ascii="Times New Roman" w:eastAsia="Times New Roman" w:hAnsi="Times New Roman"/>
          <w:b/>
          <w:color w:val="000000" w:themeColor="text1"/>
          <w:sz w:val="24"/>
          <w:szCs w:val="24"/>
          <w:lang w:val="nl-NL"/>
        </w:rPr>
        <w:t xml:space="preserve">II. </w:t>
      </w:r>
      <w:r w:rsidRPr="00241D93">
        <w:rPr>
          <w:rFonts w:ascii="Times New Roman" w:eastAsia="Times New Roman" w:hAnsi="Times New Roman"/>
          <w:b/>
          <w:color w:val="000000" w:themeColor="text1"/>
          <w:sz w:val="24"/>
          <w:szCs w:val="24"/>
          <w:lang w:val="vi-VN"/>
        </w:rPr>
        <w:t xml:space="preserve">QUAN ĐIỂM </w:t>
      </w:r>
      <w:r w:rsidR="00DA401F" w:rsidRPr="00241D93">
        <w:rPr>
          <w:rFonts w:ascii="Times New Roman" w:eastAsia="Times New Roman" w:hAnsi="Times New Roman"/>
          <w:b/>
          <w:color w:val="000000" w:themeColor="text1"/>
          <w:sz w:val="24"/>
          <w:szCs w:val="24"/>
          <w:lang w:val="nl-NL"/>
        </w:rPr>
        <w:t xml:space="preserve">CHỈ ĐẠO </w:t>
      </w:r>
      <w:r w:rsidRPr="00241D93">
        <w:rPr>
          <w:rFonts w:ascii="Times New Roman" w:eastAsia="Times New Roman" w:hAnsi="Times New Roman"/>
          <w:b/>
          <w:color w:val="000000" w:themeColor="text1"/>
          <w:sz w:val="24"/>
          <w:szCs w:val="24"/>
          <w:lang w:val="vi-VN"/>
        </w:rPr>
        <w:t>XÂY DỰNG NGHỊ ĐỊNH</w:t>
      </w:r>
    </w:p>
    <w:p w:rsidR="007D132A" w:rsidRPr="00241D93" w:rsidRDefault="00E453B3">
      <w:pPr>
        <w:spacing w:after="0" w:line="264" w:lineRule="auto"/>
        <w:ind w:firstLine="720"/>
        <w:jc w:val="both"/>
        <w:rPr>
          <w:rFonts w:ascii="Times New Roman" w:eastAsia="Times New Roman" w:hAnsi="Times New Roman"/>
          <w:color w:val="000000" w:themeColor="text1"/>
          <w:sz w:val="28"/>
          <w:szCs w:val="28"/>
          <w:lang w:val="pt-BR"/>
        </w:rPr>
      </w:pPr>
      <w:r w:rsidRPr="00241D93">
        <w:rPr>
          <w:rFonts w:ascii="Times New Roman" w:hAnsi="Times New Roman"/>
          <w:color w:val="000000" w:themeColor="text1"/>
          <w:sz w:val="28"/>
          <w:szCs w:val="28"/>
          <w:lang w:val="vi-VN"/>
        </w:rPr>
        <w:t xml:space="preserve">- </w:t>
      </w:r>
      <w:r w:rsidRPr="00241D93">
        <w:rPr>
          <w:rFonts w:ascii="Times New Roman" w:eastAsia="Times New Roman" w:hAnsi="Times New Roman"/>
          <w:color w:val="000000" w:themeColor="text1"/>
          <w:sz w:val="28"/>
          <w:szCs w:val="28"/>
          <w:lang w:val="pt-BR"/>
        </w:rPr>
        <w:t xml:space="preserve">Tiếp tục thể chế hoá chủ trương, đường lối của Đảng theo tinh thần Nghị quyết số 48-NQ/TW ngày 02/6/2005 của Bộ Chính trị về </w:t>
      </w:r>
      <w:r w:rsidRPr="00241D93">
        <w:rPr>
          <w:rFonts w:ascii="Times New Roman" w:eastAsia="Times New Roman" w:hAnsi="Times New Roman"/>
          <w:color w:val="000000" w:themeColor="text1"/>
          <w:sz w:val="28"/>
          <w:szCs w:val="28"/>
          <w:lang w:val="vi-VN"/>
        </w:rPr>
        <w:t>chiến lược xây dựng và hoàn thiện hệ thống pháp luật Việt Nam đến năm 2010, định hướng đến năm 2020</w:t>
      </w:r>
      <w:r w:rsidR="007D132A" w:rsidRPr="00241D93">
        <w:rPr>
          <w:rFonts w:ascii="Times New Roman" w:eastAsia="Times New Roman" w:hAnsi="Times New Roman"/>
          <w:color w:val="000000" w:themeColor="text1"/>
          <w:sz w:val="28"/>
          <w:szCs w:val="28"/>
          <w:lang w:val="vi-VN"/>
        </w:rPr>
        <w:t>,</w:t>
      </w:r>
      <w:r w:rsidRPr="00241D93">
        <w:rPr>
          <w:rFonts w:ascii="Times New Roman" w:eastAsia="Times New Roman" w:hAnsi="Times New Roman"/>
          <w:color w:val="000000" w:themeColor="text1"/>
          <w:sz w:val="28"/>
          <w:szCs w:val="28"/>
          <w:lang w:val="pt-BR"/>
        </w:rPr>
        <w:t>Nghị quyết số 49-NQ/TW ngày 02/6/2005 của Bộ Chính trị về Chiến lược cải cách tư pháp đến năm 2020</w:t>
      </w:r>
      <w:r w:rsidR="007D132A" w:rsidRPr="00241D93">
        <w:rPr>
          <w:rFonts w:ascii="Times New Roman" w:eastAsia="Times New Roman" w:hAnsi="Times New Roman"/>
          <w:color w:val="000000" w:themeColor="text1"/>
          <w:sz w:val="28"/>
          <w:szCs w:val="28"/>
          <w:lang w:val="pt-BR"/>
        </w:rPr>
        <w:t xml:space="preserve"> </w:t>
      </w:r>
      <w:r w:rsidR="007D132A" w:rsidRPr="00241D93">
        <w:rPr>
          <w:rFonts w:ascii="Times New Roman" w:hAnsi="Times New Roman"/>
          <w:color w:val="000000" w:themeColor="text1"/>
          <w:sz w:val="28"/>
          <w:szCs w:val="28"/>
          <w:shd w:val="clear" w:color="auto" w:fill="FFFFFF"/>
          <w:lang w:val="vi-VN"/>
        </w:rPr>
        <w:t>“xây dựng cơ chế bảo đảm mọi bản án của Tòa án có hiệu lực pháp luật phải được thi hành”</w:t>
      </w:r>
      <w:r w:rsidRPr="00241D93">
        <w:rPr>
          <w:rFonts w:ascii="Times New Roman" w:eastAsia="Times New Roman" w:hAnsi="Times New Roman"/>
          <w:color w:val="000000" w:themeColor="text1"/>
          <w:sz w:val="28"/>
          <w:szCs w:val="28"/>
          <w:lang w:val="pt-BR"/>
        </w:rPr>
        <w:t xml:space="preserve">; </w:t>
      </w:r>
    </w:p>
    <w:p w:rsidR="0080039C" w:rsidRPr="008C7231" w:rsidRDefault="0080039C" w:rsidP="00241D93">
      <w:pPr>
        <w:autoSpaceDE w:val="0"/>
        <w:autoSpaceDN w:val="0"/>
        <w:adjustRightInd w:val="0"/>
        <w:spacing w:before="120" w:after="0" w:line="240" w:lineRule="auto"/>
        <w:ind w:firstLine="567"/>
        <w:jc w:val="both"/>
        <w:rPr>
          <w:rFonts w:ascii="Times New Roman" w:eastAsia="Times New Roman" w:hAnsi="Times New Roman"/>
          <w:color w:val="000000" w:themeColor="text1"/>
          <w:spacing w:val="-2"/>
          <w:sz w:val="28"/>
          <w:szCs w:val="28"/>
          <w:lang w:val="pt-BR"/>
        </w:rPr>
      </w:pPr>
      <w:r w:rsidRPr="008C7231">
        <w:rPr>
          <w:rFonts w:ascii="Times New Roman" w:eastAsia="Times New Roman" w:hAnsi="Times New Roman"/>
          <w:b/>
          <w:i/>
          <w:color w:val="000000" w:themeColor="text1"/>
          <w:spacing w:val="-2"/>
          <w:sz w:val="28"/>
          <w:szCs w:val="28"/>
          <w:lang w:val="pt-BR"/>
        </w:rPr>
        <w:t>-</w:t>
      </w:r>
      <w:r w:rsidRPr="008C7231">
        <w:rPr>
          <w:rFonts w:ascii="Times New Roman" w:eastAsia="Times New Roman" w:hAnsi="Times New Roman"/>
          <w:color w:val="000000" w:themeColor="text1"/>
          <w:spacing w:val="-2"/>
          <w:sz w:val="28"/>
          <w:szCs w:val="28"/>
          <w:lang w:val="vi-VN"/>
        </w:rPr>
        <w:t xml:space="preserve"> </w:t>
      </w:r>
      <w:r w:rsidRPr="008C7231">
        <w:rPr>
          <w:rFonts w:ascii="Times New Roman" w:hAnsi="Times New Roman"/>
          <w:color w:val="000000" w:themeColor="text1"/>
          <w:spacing w:val="-2"/>
          <w:sz w:val="28"/>
          <w:szCs w:val="28"/>
          <w:lang w:val="pt-BR"/>
        </w:rPr>
        <w:t>C</w:t>
      </w:r>
      <w:r w:rsidRPr="008C7231">
        <w:rPr>
          <w:rFonts w:ascii="Times New Roman" w:hAnsi="Times New Roman"/>
          <w:color w:val="000000" w:themeColor="text1"/>
          <w:spacing w:val="-2"/>
          <w:sz w:val="28"/>
          <w:szCs w:val="28"/>
          <w:lang w:val="vi-VN"/>
        </w:rPr>
        <w:t xml:space="preserve">ăn cứ kết quả tổng kết thực hiện Nghị định số </w:t>
      </w:r>
      <w:r w:rsidRPr="008C7231">
        <w:rPr>
          <w:rFonts w:ascii="Times New Roman" w:hAnsi="Times New Roman"/>
          <w:color w:val="000000" w:themeColor="text1"/>
          <w:spacing w:val="-2"/>
          <w:sz w:val="28"/>
          <w:szCs w:val="28"/>
          <w:lang w:val="pt-BR"/>
        </w:rPr>
        <w:t>62</w:t>
      </w:r>
      <w:r w:rsidRPr="008C7231">
        <w:rPr>
          <w:rFonts w:ascii="Times New Roman" w:hAnsi="Times New Roman"/>
          <w:color w:val="000000" w:themeColor="text1"/>
          <w:spacing w:val="-2"/>
          <w:sz w:val="28"/>
          <w:szCs w:val="28"/>
          <w:lang w:val="vi-VN"/>
        </w:rPr>
        <w:t>/201</w:t>
      </w:r>
      <w:r w:rsidRPr="008C7231">
        <w:rPr>
          <w:rFonts w:ascii="Times New Roman" w:hAnsi="Times New Roman"/>
          <w:color w:val="000000" w:themeColor="text1"/>
          <w:spacing w:val="-2"/>
          <w:sz w:val="28"/>
          <w:szCs w:val="28"/>
          <w:lang w:val="pt-BR"/>
        </w:rPr>
        <w:t>5</w:t>
      </w:r>
      <w:r w:rsidRPr="008C7231">
        <w:rPr>
          <w:rFonts w:ascii="Times New Roman" w:hAnsi="Times New Roman"/>
          <w:color w:val="000000" w:themeColor="text1"/>
          <w:spacing w:val="-2"/>
          <w:sz w:val="28"/>
          <w:szCs w:val="28"/>
          <w:lang w:val="vi-VN"/>
        </w:rPr>
        <w:t xml:space="preserve">/NĐ-CP để </w:t>
      </w:r>
      <w:r w:rsidRPr="008C7231">
        <w:rPr>
          <w:rFonts w:ascii="Times New Roman" w:hAnsi="Times New Roman"/>
          <w:color w:val="000000" w:themeColor="text1"/>
          <w:spacing w:val="-2"/>
          <w:sz w:val="28"/>
          <w:szCs w:val="28"/>
          <w:lang w:val="pt-BR"/>
        </w:rPr>
        <w:t xml:space="preserve">tập trung </w:t>
      </w:r>
      <w:r w:rsidRPr="008C7231">
        <w:rPr>
          <w:rFonts w:ascii="Times New Roman" w:hAnsi="Times New Roman"/>
          <w:color w:val="000000" w:themeColor="text1"/>
          <w:spacing w:val="-2"/>
          <w:sz w:val="28"/>
          <w:szCs w:val="28"/>
          <w:lang w:val="vi-VN"/>
        </w:rPr>
        <w:t>sửa đổi, bổ sung một số quy định trong Nghị định hiện hành nhằm kế thừa những kết quả đạt được, khắc phục những bất cập, hạn chế trong thực thi Nghị địn</w:t>
      </w:r>
      <w:r w:rsidRPr="008C7231">
        <w:rPr>
          <w:rFonts w:ascii="Times New Roman" w:hAnsi="Times New Roman"/>
          <w:color w:val="000000" w:themeColor="text1"/>
          <w:spacing w:val="-2"/>
          <w:sz w:val="28"/>
          <w:szCs w:val="28"/>
          <w:lang w:val="pt-BR"/>
        </w:rPr>
        <w:t>h</w:t>
      </w:r>
      <w:r w:rsidRPr="008C7231">
        <w:rPr>
          <w:rFonts w:ascii="Times New Roman" w:hAnsi="Times New Roman"/>
          <w:color w:val="000000" w:themeColor="text1"/>
          <w:spacing w:val="-2"/>
          <w:sz w:val="28"/>
          <w:szCs w:val="28"/>
          <w:lang w:val="vi-VN"/>
        </w:rPr>
        <w:t xml:space="preserve">, bảo đảm tính </w:t>
      </w:r>
      <w:r w:rsidRPr="008C7231">
        <w:rPr>
          <w:rFonts w:ascii="Times New Roman" w:eastAsia="Times New Roman" w:hAnsi="Times New Roman"/>
          <w:color w:val="000000" w:themeColor="text1"/>
          <w:spacing w:val="-2"/>
          <w:sz w:val="28"/>
          <w:szCs w:val="28"/>
          <w:lang w:val="vi-VN"/>
        </w:rPr>
        <w:t xml:space="preserve">hợp Hiến, hợp pháp; tính </w:t>
      </w:r>
      <w:r w:rsidRPr="008C7231">
        <w:rPr>
          <w:rFonts w:ascii="Times New Roman" w:hAnsi="Times New Roman"/>
          <w:color w:val="000000" w:themeColor="text1"/>
          <w:spacing w:val="-2"/>
          <w:sz w:val="28"/>
          <w:szCs w:val="28"/>
          <w:lang w:val="vi-VN"/>
        </w:rPr>
        <w:t xml:space="preserve">khả thi, </w:t>
      </w:r>
      <w:r w:rsidRPr="008C7231">
        <w:rPr>
          <w:rFonts w:ascii="Times New Roman" w:eastAsia="Times New Roman" w:hAnsi="Times New Roman"/>
          <w:color w:val="000000" w:themeColor="text1"/>
          <w:spacing w:val="-2"/>
          <w:sz w:val="28"/>
          <w:szCs w:val="28"/>
          <w:lang w:val="vi-VN"/>
        </w:rPr>
        <w:t xml:space="preserve">thống nhất, đồng bộ với các văn bản quy phạm pháp luật hiện hành có liên quan đến công tác </w:t>
      </w:r>
      <w:r w:rsidRPr="008C7231">
        <w:rPr>
          <w:rFonts w:ascii="Times New Roman" w:eastAsia="Times New Roman" w:hAnsi="Times New Roman"/>
          <w:color w:val="000000" w:themeColor="text1"/>
          <w:spacing w:val="-2"/>
          <w:sz w:val="28"/>
          <w:szCs w:val="28"/>
          <w:lang w:val="pt-BR"/>
        </w:rPr>
        <w:t>thi hành án dân sự;</w:t>
      </w:r>
    </w:p>
    <w:p w:rsidR="007D132A" w:rsidRPr="008C7231" w:rsidRDefault="00A34F51" w:rsidP="008C7231">
      <w:pPr>
        <w:spacing w:after="0" w:line="264" w:lineRule="auto"/>
        <w:ind w:firstLine="567"/>
        <w:jc w:val="both"/>
        <w:rPr>
          <w:rFonts w:ascii="Times New Roman" w:hAnsi="Times New Roman"/>
          <w:color w:val="000000" w:themeColor="text1"/>
          <w:sz w:val="28"/>
          <w:szCs w:val="28"/>
          <w:lang w:val="pt-BR"/>
        </w:rPr>
      </w:pPr>
      <w:r w:rsidRPr="00241D93">
        <w:rPr>
          <w:rFonts w:ascii="Times New Roman" w:eastAsia="Times New Roman" w:hAnsi="Times New Roman"/>
          <w:color w:val="000000" w:themeColor="text1"/>
          <w:spacing w:val="-4"/>
          <w:sz w:val="28"/>
          <w:szCs w:val="28"/>
          <w:lang w:val="vi-VN"/>
        </w:rPr>
        <w:t xml:space="preserve">- </w:t>
      </w:r>
      <w:r w:rsidR="0080039C" w:rsidRPr="00241D93">
        <w:rPr>
          <w:rFonts w:ascii="Times New Roman" w:hAnsi="Times New Roman"/>
          <w:color w:val="000000" w:themeColor="text1"/>
          <w:spacing w:val="-4"/>
          <w:sz w:val="28"/>
          <w:szCs w:val="28"/>
          <w:lang w:val="pt-BR"/>
        </w:rPr>
        <w:t>Việc sửa đổi, bổ sung theo hướng</w:t>
      </w:r>
      <w:r w:rsidR="00FB2B6D" w:rsidRPr="00241D93">
        <w:rPr>
          <w:rFonts w:ascii="Times New Roman" w:hAnsi="Times New Roman"/>
          <w:color w:val="000000" w:themeColor="text1"/>
          <w:spacing w:val="-4"/>
          <w:sz w:val="28"/>
          <w:szCs w:val="28"/>
          <w:lang w:val="vi-VN"/>
        </w:rPr>
        <w:t xml:space="preserve"> t</w:t>
      </w:r>
      <w:r w:rsidR="00FB2B6D" w:rsidRPr="00241D93">
        <w:rPr>
          <w:rFonts w:ascii="Times New Roman" w:eastAsia="Times New Roman" w:hAnsi="Times New Roman"/>
          <w:color w:val="000000" w:themeColor="text1"/>
          <w:sz w:val="28"/>
          <w:szCs w:val="28"/>
          <w:lang w:val="pt-BR"/>
        </w:rPr>
        <w:t xml:space="preserve">ạo thuận lợi </w:t>
      </w:r>
      <w:r w:rsidR="00FB2B6D" w:rsidRPr="00241D93">
        <w:rPr>
          <w:rFonts w:ascii="Times New Roman" w:eastAsia="Times New Roman" w:hAnsi="Times New Roman"/>
          <w:color w:val="000000" w:themeColor="text1"/>
          <w:sz w:val="28"/>
          <w:szCs w:val="28"/>
          <w:lang w:val="vi-VN"/>
        </w:rPr>
        <w:t>và bảo vệ tốt hơn</w:t>
      </w:r>
      <w:r w:rsidR="00FB2B6D" w:rsidRPr="00241D93">
        <w:rPr>
          <w:rFonts w:ascii="Times New Roman" w:eastAsia="Times New Roman" w:hAnsi="Times New Roman"/>
          <w:color w:val="000000" w:themeColor="text1"/>
          <w:sz w:val="28"/>
          <w:szCs w:val="28"/>
          <w:lang w:val="pt-BR"/>
        </w:rPr>
        <w:t xml:space="preserve"> quyền và lợi ích hợp pháp </w:t>
      </w:r>
      <w:r w:rsidR="00FB2B6D" w:rsidRPr="00241D93">
        <w:rPr>
          <w:rFonts w:ascii="Times New Roman" w:eastAsia="Times New Roman" w:hAnsi="Times New Roman"/>
          <w:color w:val="000000" w:themeColor="text1"/>
          <w:sz w:val="28"/>
          <w:szCs w:val="28"/>
          <w:lang w:val="vi-VN"/>
        </w:rPr>
        <w:t xml:space="preserve">của </w:t>
      </w:r>
      <w:r w:rsidR="0080039C" w:rsidRPr="00241D93">
        <w:rPr>
          <w:rFonts w:ascii="Times New Roman" w:eastAsia="Times New Roman" w:hAnsi="Times New Roman"/>
          <w:color w:val="000000" w:themeColor="text1"/>
          <w:sz w:val="28"/>
          <w:szCs w:val="28"/>
          <w:lang w:val="pt-BR"/>
        </w:rPr>
        <w:t xml:space="preserve">người được thi hành án, </w:t>
      </w:r>
      <w:r w:rsidR="00FB2B6D" w:rsidRPr="00241D93">
        <w:rPr>
          <w:rFonts w:ascii="Times New Roman" w:eastAsia="Times New Roman" w:hAnsi="Times New Roman"/>
          <w:color w:val="000000" w:themeColor="text1"/>
          <w:sz w:val="28"/>
          <w:szCs w:val="28"/>
          <w:lang w:val="pt-BR"/>
        </w:rPr>
        <w:t>công dân, cơ quan</w:t>
      </w:r>
      <w:r w:rsidR="00FB2B6D" w:rsidRPr="00241D93">
        <w:rPr>
          <w:rFonts w:ascii="Times New Roman" w:hAnsi="Times New Roman"/>
          <w:color w:val="000000" w:themeColor="text1"/>
          <w:sz w:val="28"/>
          <w:szCs w:val="28"/>
          <w:lang w:val="vi-VN"/>
        </w:rPr>
        <w:t>, tổ chức và nhà nước</w:t>
      </w:r>
      <w:r w:rsidR="0080039C" w:rsidRPr="00241D93">
        <w:rPr>
          <w:rFonts w:ascii="Times New Roman" w:hAnsi="Times New Roman"/>
          <w:color w:val="000000" w:themeColor="text1"/>
          <w:spacing w:val="-4"/>
          <w:sz w:val="28"/>
          <w:szCs w:val="28"/>
          <w:lang w:val="pt-BR"/>
        </w:rPr>
        <w:t xml:space="preserve">; nâng cao hiệu quả thu hồi tiền tài sản thất thoát trong các vụ án tham nhũng; </w:t>
      </w:r>
      <w:r w:rsidR="00FB2B6D" w:rsidRPr="00241D93">
        <w:rPr>
          <w:rFonts w:ascii="Times New Roman" w:hAnsi="Times New Roman"/>
          <w:color w:val="000000" w:themeColor="text1"/>
          <w:sz w:val="28"/>
          <w:szCs w:val="28"/>
          <w:lang w:val="vi-VN"/>
        </w:rPr>
        <w:t>, góp phần xứng đáng vào công cuộc xây dựng, phát triển kinh tế xã hội trong quá trình hội nhập.</w:t>
      </w:r>
    </w:p>
    <w:p w:rsidR="007D132A" w:rsidRPr="00241D93" w:rsidRDefault="00E453B3">
      <w:pPr>
        <w:spacing w:after="0" w:line="264" w:lineRule="auto"/>
        <w:ind w:firstLine="720"/>
        <w:jc w:val="both"/>
        <w:rPr>
          <w:rFonts w:ascii="Times New Roman" w:eastAsia="Times New Roman" w:hAnsi="Times New Roman"/>
          <w:b/>
          <w:color w:val="000000" w:themeColor="text1"/>
          <w:sz w:val="24"/>
          <w:szCs w:val="24"/>
          <w:lang w:val="pt-BR"/>
        </w:rPr>
      </w:pPr>
      <w:r w:rsidRPr="00241D93">
        <w:rPr>
          <w:rFonts w:ascii="Times New Roman" w:eastAsia="Times New Roman" w:hAnsi="Times New Roman"/>
          <w:b/>
          <w:color w:val="000000" w:themeColor="text1"/>
          <w:sz w:val="24"/>
          <w:szCs w:val="24"/>
          <w:lang w:val="vi-VN"/>
        </w:rPr>
        <w:t xml:space="preserve">III. </w:t>
      </w:r>
      <w:r w:rsidRPr="00241D93">
        <w:rPr>
          <w:rFonts w:ascii="Times New Roman" w:eastAsia="Times New Roman" w:hAnsi="Times New Roman"/>
          <w:b/>
          <w:color w:val="000000" w:themeColor="text1"/>
          <w:sz w:val="24"/>
          <w:szCs w:val="24"/>
          <w:lang w:val="pt-BR"/>
        </w:rPr>
        <w:t>QUÁ TRÌNH XÂY DỰNG NGHỊ ĐỊNH</w:t>
      </w:r>
    </w:p>
    <w:p w:rsidR="001205F4" w:rsidRPr="00241D93" w:rsidRDefault="00520262" w:rsidP="00120F70">
      <w:pPr>
        <w:spacing w:after="0" w:line="264" w:lineRule="auto"/>
        <w:ind w:firstLine="720"/>
        <w:jc w:val="both"/>
        <w:rPr>
          <w:rFonts w:ascii="Times New Roman" w:eastAsia="Times New Roman" w:hAnsi="Times New Roman"/>
          <w:color w:val="000000" w:themeColor="text1"/>
          <w:spacing w:val="-6"/>
          <w:sz w:val="28"/>
          <w:szCs w:val="28"/>
          <w:lang w:val="pt-BR"/>
        </w:rPr>
      </w:pPr>
      <w:r w:rsidRPr="00241D93">
        <w:rPr>
          <w:rFonts w:ascii="Times New Roman" w:eastAsia="Times New Roman" w:hAnsi="Times New Roman"/>
          <w:color w:val="000000" w:themeColor="text1"/>
          <w:spacing w:val="-6"/>
          <w:sz w:val="28"/>
          <w:szCs w:val="28"/>
          <w:lang w:val="pt-BR"/>
        </w:rPr>
        <w:t>Theo quy định</w:t>
      </w:r>
      <w:r w:rsidR="0080039C" w:rsidRPr="00241D93">
        <w:rPr>
          <w:rFonts w:ascii="Times New Roman" w:eastAsia="Times New Roman" w:hAnsi="Times New Roman"/>
          <w:color w:val="000000" w:themeColor="text1"/>
          <w:spacing w:val="-6"/>
          <w:sz w:val="28"/>
          <w:szCs w:val="28"/>
          <w:lang w:val="pt-BR"/>
        </w:rPr>
        <w:t xml:space="preserve"> của Luật ban hành văn bản quy phạm pháp luật</w:t>
      </w:r>
      <w:r w:rsidRPr="00241D93">
        <w:rPr>
          <w:rFonts w:ascii="Times New Roman" w:eastAsia="Times New Roman" w:hAnsi="Times New Roman"/>
          <w:color w:val="000000" w:themeColor="text1"/>
          <w:spacing w:val="-6"/>
          <w:sz w:val="28"/>
          <w:szCs w:val="28"/>
          <w:lang w:val="pt-BR"/>
        </w:rPr>
        <w:t>, Bộ Tư pháp</w:t>
      </w:r>
      <w:r w:rsidRPr="00241D93">
        <w:rPr>
          <w:rFonts w:ascii="Times New Roman" w:eastAsia="Times New Roman" w:hAnsi="Times New Roman"/>
          <w:color w:val="000000" w:themeColor="text1"/>
          <w:spacing w:val="-6"/>
          <w:sz w:val="28"/>
          <w:szCs w:val="28"/>
          <w:lang w:val="nl-NL"/>
        </w:rPr>
        <w:t xml:space="preserve"> đã </w:t>
      </w:r>
      <w:r w:rsidRPr="00241D93">
        <w:rPr>
          <w:rFonts w:ascii="Times New Roman" w:eastAsia="Times New Roman" w:hAnsi="Times New Roman"/>
          <w:color w:val="000000" w:themeColor="text1"/>
          <w:spacing w:val="-6"/>
          <w:sz w:val="28"/>
          <w:szCs w:val="28"/>
          <w:lang w:val="pt-BR"/>
        </w:rPr>
        <w:t>tiến hành</w:t>
      </w:r>
      <w:r w:rsidR="001205F4" w:rsidRPr="00241D93">
        <w:rPr>
          <w:rFonts w:ascii="Times New Roman" w:eastAsia="Times New Roman" w:hAnsi="Times New Roman"/>
          <w:color w:val="000000" w:themeColor="text1"/>
          <w:spacing w:val="-6"/>
          <w:sz w:val="28"/>
          <w:szCs w:val="28"/>
          <w:lang w:val="pt-BR"/>
        </w:rPr>
        <w:t xml:space="preserve"> các thủ tục để làm cơ sở xây dựng Nghị định sửa đổi, cụ thể:</w:t>
      </w:r>
    </w:p>
    <w:p w:rsidR="007D132A" w:rsidRPr="00241D93" w:rsidRDefault="001205F4" w:rsidP="008C7231">
      <w:pPr>
        <w:spacing w:after="0" w:line="264" w:lineRule="auto"/>
        <w:ind w:firstLine="720"/>
        <w:jc w:val="both"/>
        <w:rPr>
          <w:rFonts w:ascii="Times New Roman" w:eastAsia="Times New Roman" w:hAnsi="Times New Roman"/>
          <w:color w:val="000000" w:themeColor="text1"/>
          <w:sz w:val="28"/>
          <w:szCs w:val="28"/>
          <w:lang w:val="nl-NL"/>
        </w:rPr>
      </w:pPr>
      <w:r w:rsidRPr="00241D93">
        <w:rPr>
          <w:rFonts w:ascii="Times New Roman" w:eastAsia="Times New Roman" w:hAnsi="Times New Roman"/>
          <w:color w:val="000000" w:themeColor="text1"/>
          <w:spacing w:val="-6"/>
          <w:sz w:val="28"/>
          <w:szCs w:val="28"/>
          <w:lang w:val="pt-BR"/>
        </w:rPr>
        <w:t>- Tiến hành</w:t>
      </w:r>
      <w:r w:rsidR="00520262" w:rsidRPr="00241D93">
        <w:rPr>
          <w:rFonts w:ascii="Times New Roman" w:eastAsia="Times New Roman" w:hAnsi="Times New Roman"/>
          <w:i/>
          <w:color w:val="000000" w:themeColor="text1"/>
          <w:spacing w:val="-6"/>
          <w:sz w:val="28"/>
          <w:szCs w:val="28"/>
          <w:lang w:val="vi-VN"/>
        </w:rPr>
        <w:t xml:space="preserve"> </w:t>
      </w:r>
      <w:r w:rsidR="009F0918" w:rsidRPr="00241D93">
        <w:rPr>
          <w:rFonts w:ascii="Times New Roman" w:eastAsia="Times New Roman" w:hAnsi="Times New Roman"/>
          <w:color w:val="000000" w:themeColor="text1"/>
          <w:spacing w:val="-6"/>
          <w:sz w:val="28"/>
          <w:szCs w:val="28"/>
          <w:lang w:val="vi-VN"/>
        </w:rPr>
        <w:t xml:space="preserve">sơ kết </w:t>
      </w:r>
      <w:r w:rsidR="009F0918" w:rsidRPr="00241D93">
        <w:rPr>
          <w:rFonts w:ascii="Times New Roman" w:eastAsia="Times New Roman" w:hAnsi="Times New Roman"/>
          <w:color w:val="000000" w:themeColor="text1"/>
          <w:spacing w:val="-6"/>
          <w:sz w:val="28"/>
          <w:szCs w:val="28"/>
          <w:lang w:val="nl-NL"/>
        </w:rPr>
        <w:t>03 năm thi hành Nghị định số 62</w:t>
      </w:r>
      <w:r w:rsidRPr="00241D93">
        <w:rPr>
          <w:rFonts w:ascii="Times New Roman" w:eastAsia="Times New Roman" w:hAnsi="Times New Roman"/>
          <w:color w:val="000000" w:themeColor="text1"/>
          <w:spacing w:val="-6"/>
          <w:sz w:val="28"/>
          <w:szCs w:val="28"/>
          <w:lang w:val="nl-NL"/>
        </w:rPr>
        <w:t>/2015/NĐ-CP</w:t>
      </w:r>
      <w:r w:rsidR="0080039C" w:rsidRPr="00241D93">
        <w:rPr>
          <w:rFonts w:ascii="Times New Roman" w:eastAsia="Times New Roman" w:hAnsi="Times New Roman"/>
          <w:color w:val="000000" w:themeColor="text1"/>
          <w:spacing w:val="-6"/>
          <w:sz w:val="28"/>
          <w:szCs w:val="28"/>
          <w:lang w:val="nl-NL"/>
        </w:rPr>
        <w:t>;</w:t>
      </w:r>
      <w:r w:rsidR="008C7231">
        <w:rPr>
          <w:rFonts w:ascii="Times New Roman" w:eastAsia="Times New Roman" w:hAnsi="Times New Roman"/>
          <w:color w:val="000000" w:themeColor="text1"/>
          <w:spacing w:val="-6"/>
          <w:sz w:val="28"/>
          <w:szCs w:val="28"/>
          <w:lang w:val="nl-NL"/>
        </w:rPr>
        <w:t xml:space="preserve"> t</w:t>
      </w:r>
      <w:r w:rsidR="009F0918" w:rsidRPr="00241D93">
        <w:rPr>
          <w:rFonts w:ascii="Times New Roman" w:eastAsia="Times New Roman" w:hAnsi="Times New Roman"/>
          <w:color w:val="000000" w:themeColor="text1"/>
          <w:sz w:val="28"/>
          <w:szCs w:val="28"/>
          <w:lang w:val="nl-NL"/>
        </w:rPr>
        <w:t>hành lập</w:t>
      </w:r>
      <w:r w:rsidR="009F0918" w:rsidRPr="00241D93">
        <w:rPr>
          <w:rFonts w:ascii="Times New Roman" w:eastAsia="Times New Roman" w:hAnsi="Times New Roman"/>
          <w:color w:val="000000" w:themeColor="text1"/>
          <w:sz w:val="28"/>
          <w:szCs w:val="28"/>
          <w:lang w:val="vi-VN"/>
        </w:rPr>
        <w:t xml:space="preserve"> và tổ chức họp</w:t>
      </w:r>
      <w:r w:rsidR="009F0918" w:rsidRPr="00241D93">
        <w:rPr>
          <w:rFonts w:ascii="Times New Roman" w:eastAsia="Times New Roman" w:hAnsi="Times New Roman"/>
          <w:color w:val="000000" w:themeColor="text1"/>
          <w:sz w:val="28"/>
          <w:szCs w:val="28"/>
          <w:lang w:val="nl-NL"/>
        </w:rPr>
        <w:t xml:space="preserve"> Ban soạn thảo, Tổ biên tập</w:t>
      </w:r>
      <w:r w:rsidR="0080039C" w:rsidRPr="00241D93">
        <w:rPr>
          <w:rFonts w:ascii="Times New Roman" w:eastAsia="Times New Roman" w:hAnsi="Times New Roman"/>
          <w:color w:val="000000" w:themeColor="text1"/>
          <w:spacing w:val="-2"/>
          <w:sz w:val="28"/>
          <w:szCs w:val="28"/>
          <w:lang w:val="pt-BR"/>
        </w:rPr>
        <w:t>;</w:t>
      </w:r>
      <w:r w:rsidR="008C7231">
        <w:rPr>
          <w:rFonts w:ascii="Times New Roman" w:eastAsia="Times New Roman" w:hAnsi="Times New Roman"/>
          <w:color w:val="000000" w:themeColor="text1"/>
          <w:spacing w:val="-2"/>
          <w:sz w:val="28"/>
          <w:szCs w:val="28"/>
          <w:lang w:val="pt-BR"/>
        </w:rPr>
        <w:t xml:space="preserve"> </w:t>
      </w:r>
      <w:r w:rsidR="0080039C" w:rsidRPr="00241D93">
        <w:rPr>
          <w:rFonts w:ascii="Times New Roman" w:eastAsia="Times New Roman" w:hAnsi="Times New Roman"/>
          <w:color w:val="000000" w:themeColor="text1"/>
          <w:spacing w:val="-2"/>
          <w:sz w:val="28"/>
          <w:szCs w:val="28"/>
          <w:lang w:val="pt-BR"/>
        </w:rPr>
        <w:t>t</w:t>
      </w:r>
      <w:r w:rsidR="002717F8" w:rsidRPr="00241D93">
        <w:rPr>
          <w:rFonts w:ascii="Times New Roman" w:eastAsia="Times New Roman" w:hAnsi="Times New Roman"/>
          <w:color w:val="000000" w:themeColor="text1"/>
          <w:spacing w:val="-2"/>
          <w:sz w:val="28"/>
          <w:szCs w:val="28"/>
          <w:lang w:val="pt-BR"/>
        </w:rPr>
        <w:t>iến hành xây dựng Dự thảo Nghị định, dự thảo Tờ trình và các tài liệu liên quan</w:t>
      </w:r>
      <w:r w:rsidR="00F6392A" w:rsidRPr="00241D93">
        <w:rPr>
          <w:rFonts w:ascii="Times New Roman" w:eastAsia="Times New Roman" w:hAnsi="Times New Roman"/>
          <w:color w:val="000000" w:themeColor="text1"/>
          <w:spacing w:val="-2"/>
          <w:sz w:val="28"/>
          <w:szCs w:val="28"/>
          <w:lang w:val="vi-VN"/>
        </w:rPr>
        <w:t xml:space="preserve">iến hành </w:t>
      </w:r>
      <w:r w:rsidR="00F6392A" w:rsidRPr="00241D93">
        <w:rPr>
          <w:rFonts w:ascii="Times New Roman" w:eastAsia="Times New Roman" w:hAnsi="Times New Roman"/>
          <w:color w:val="000000" w:themeColor="text1"/>
          <w:spacing w:val="-2"/>
          <w:sz w:val="28"/>
          <w:szCs w:val="28"/>
          <w:lang w:val="pt-BR"/>
        </w:rPr>
        <w:t xml:space="preserve">05 </w:t>
      </w:r>
      <w:r w:rsidR="00F6392A" w:rsidRPr="00241D93">
        <w:rPr>
          <w:rFonts w:ascii="Times New Roman" w:eastAsia="Times New Roman" w:hAnsi="Times New Roman"/>
          <w:color w:val="000000" w:themeColor="text1"/>
          <w:spacing w:val="-2"/>
          <w:sz w:val="28"/>
          <w:szCs w:val="28"/>
          <w:lang w:val="vi-VN"/>
        </w:rPr>
        <w:t xml:space="preserve">cuộc khảo sát tại </w:t>
      </w:r>
      <w:r w:rsidR="00F6392A" w:rsidRPr="00241D93">
        <w:rPr>
          <w:rFonts w:ascii="Times New Roman" w:eastAsia="Times New Roman" w:hAnsi="Times New Roman"/>
          <w:color w:val="000000" w:themeColor="text1"/>
          <w:spacing w:val="-2"/>
          <w:sz w:val="28"/>
          <w:szCs w:val="28"/>
          <w:lang w:val="pt-BR"/>
        </w:rPr>
        <w:t>12</w:t>
      </w:r>
      <w:r w:rsidR="00F6392A" w:rsidRPr="00241D93">
        <w:rPr>
          <w:rFonts w:ascii="Times New Roman" w:eastAsia="Times New Roman" w:hAnsi="Times New Roman"/>
          <w:color w:val="000000" w:themeColor="text1"/>
          <w:spacing w:val="-2"/>
          <w:sz w:val="28"/>
          <w:szCs w:val="28"/>
          <w:lang w:val="vi-VN"/>
        </w:rPr>
        <w:t xml:space="preserve"> tỉnh</w:t>
      </w:r>
      <w:r w:rsidR="00F6392A" w:rsidRPr="00241D93">
        <w:rPr>
          <w:rFonts w:ascii="Times New Roman" w:eastAsia="Times New Roman" w:hAnsi="Times New Roman"/>
          <w:color w:val="000000" w:themeColor="text1"/>
          <w:spacing w:val="-2"/>
          <w:sz w:val="28"/>
          <w:szCs w:val="28"/>
          <w:lang w:val="pt-BR"/>
        </w:rPr>
        <w:t>, thành phố</w:t>
      </w:r>
      <w:r w:rsidR="0080039C" w:rsidRPr="00241D93">
        <w:rPr>
          <w:rFonts w:ascii="Times New Roman" w:eastAsia="Times New Roman" w:hAnsi="Times New Roman"/>
          <w:color w:val="000000" w:themeColor="text1"/>
          <w:sz w:val="28"/>
          <w:szCs w:val="28"/>
          <w:lang w:val="nl-NL"/>
        </w:rPr>
        <w:t xml:space="preserve">;tổ chức </w:t>
      </w:r>
      <w:r w:rsidR="00D13D8F" w:rsidRPr="00241D93">
        <w:rPr>
          <w:rFonts w:ascii="Times New Roman" w:eastAsia="Times New Roman" w:hAnsi="Times New Roman"/>
          <w:color w:val="000000" w:themeColor="text1"/>
          <w:sz w:val="28"/>
          <w:szCs w:val="28"/>
          <w:lang w:val="es-MX"/>
        </w:rPr>
        <w:t xml:space="preserve">03 </w:t>
      </w:r>
      <w:r w:rsidR="00A34F51" w:rsidRPr="00241D93">
        <w:rPr>
          <w:rFonts w:ascii="Times New Roman" w:eastAsia="Times New Roman" w:hAnsi="Times New Roman"/>
          <w:color w:val="000000" w:themeColor="text1"/>
          <w:sz w:val="28"/>
          <w:szCs w:val="28"/>
          <w:lang w:val="nl-NL"/>
        </w:rPr>
        <w:t>cuộc</w:t>
      </w:r>
      <w:r w:rsidR="00E453B3" w:rsidRPr="00241D93">
        <w:rPr>
          <w:rFonts w:ascii="Times New Roman" w:eastAsia="Times New Roman" w:hAnsi="Times New Roman"/>
          <w:color w:val="000000" w:themeColor="text1"/>
          <w:sz w:val="28"/>
          <w:szCs w:val="28"/>
          <w:lang w:val="nl-NL"/>
        </w:rPr>
        <w:t xml:space="preserve"> Hội thảo</w:t>
      </w:r>
      <w:r w:rsidR="0080039C" w:rsidRPr="00241D93">
        <w:rPr>
          <w:rFonts w:ascii="Times New Roman" w:eastAsia="Times New Roman" w:hAnsi="Times New Roman"/>
          <w:color w:val="000000" w:themeColor="text1"/>
          <w:sz w:val="28"/>
          <w:szCs w:val="28"/>
          <w:lang w:val="nl-NL"/>
        </w:rPr>
        <w:t>;</w:t>
      </w:r>
      <w:r w:rsidR="00E453B3" w:rsidRPr="00241D93">
        <w:rPr>
          <w:rFonts w:ascii="Times New Roman" w:eastAsia="Times New Roman" w:hAnsi="Times New Roman"/>
          <w:color w:val="000000" w:themeColor="text1"/>
          <w:sz w:val="28"/>
          <w:szCs w:val="28"/>
          <w:lang w:val="vi-VN"/>
        </w:rPr>
        <w:t xml:space="preserve"> </w:t>
      </w:r>
      <w:proofErr w:type="spellStart"/>
      <w:r w:rsidR="0080039C" w:rsidRPr="00241D93">
        <w:rPr>
          <w:rFonts w:ascii="Times New Roman" w:eastAsia="Times New Roman" w:hAnsi="Times New Roman"/>
          <w:color w:val="000000" w:themeColor="text1"/>
          <w:sz w:val="28"/>
          <w:szCs w:val="28"/>
          <w:lang w:val="es-MX"/>
        </w:rPr>
        <w:t>đăng</w:t>
      </w:r>
      <w:proofErr w:type="spellEnd"/>
      <w:r w:rsidR="0080039C" w:rsidRPr="00241D93">
        <w:rPr>
          <w:rFonts w:ascii="Times New Roman" w:eastAsia="Times New Roman" w:hAnsi="Times New Roman"/>
          <w:color w:val="000000" w:themeColor="text1"/>
          <w:sz w:val="28"/>
          <w:szCs w:val="28"/>
          <w:lang w:val="es-MX"/>
        </w:rPr>
        <w:t xml:space="preserve"> </w:t>
      </w:r>
      <w:proofErr w:type="spellStart"/>
      <w:r w:rsidR="0080039C" w:rsidRPr="00241D93">
        <w:rPr>
          <w:rFonts w:ascii="Times New Roman" w:eastAsia="Times New Roman" w:hAnsi="Times New Roman"/>
          <w:color w:val="000000" w:themeColor="text1"/>
          <w:sz w:val="28"/>
          <w:szCs w:val="28"/>
          <w:lang w:val="es-MX"/>
        </w:rPr>
        <w:t>tải</w:t>
      </w:r>
      <w:proofErr w:type="spellEnd"/>
      <w:r w:rsidR="0080039C" w:rsidRPr="00241D93">
        <w:rPr>
          <w:rFonts w:ascii="Times New Roman" w:eastAsia="Times New Roman" w:hAnsi="Times New Roman"/>
          <w:color w:val="000000" w:themeColor="text1"/>
          <w:sz w:val="28"/>
          <w:szCs w:val="28"/>
          <w:lang w:val="es-MX"/>
        </w:rPr>
        <w:t xml:space="preserve"> </w:t>
      </w:r>
      <w:proofErr w:type="spellStart"/>
      <w:r w:rsidR="0080039C" w:rsidRPr="00241D93">
        <w:rPr>
          <w:rFonts w:ascii="Times New Roman" w:eastAsia="Times New Roman" w:hAnsi="Times New Roman"/>
          <w:color w:val="000000" w:themeColor="text1"/>
          <w:sz w:val="28"/>
          <w:szCs w:val="28"/>
          <w:lang w:val="es-MX"/>
        </w:rPr>
        <w:t>dự</w:t>
      </w:r>
      <w:proofErr w:type="spellEnd"/>
      <w:r w:rsidR="0080039C" w:rsidRPr="00241D93">
        <w:rPr>
          <w:rFonts w:ascii="Times New Roman" w:eastAsia="Times New Roman" w:hAnsi="Times New Roman"/>
          <w:color w:val="000000" w:themeColor="text1"/>
          <w:sz w:val="28"/>
          <w:szCs w:val="28"/>
          <w:lang w:val="es-MX"/>
        </w:rPr>
        <w:t xml:space="preserve"> </w:t>
      </w:r>
      <w:proofErr w:type="spellStart"/>
      <w:r w:rsidR="0080039C" w:rsidRPr="00241D93">
        <w:rPr>
          <w:rFonts w:ascii="Times New Roman" w:eastAsia="Times New Roman" w:hAnsi="Times New Roman"/>
          <w:color w:val="000000" w:themeColor="text1"/>
          <w:sz w:val="28"/>
          <w:szCs w:val="28"/>
          <w:lang w:val="es-MX"/>
        </w:rPr>
        <w:t>thảo</w:t>
      </w:r>
      <w:proofErr w:type="spellEnd"/>
      <w:r w:rsidR="0080039C" w:rsidRPr="00241D93">
        <w:rPr>
          <w:rFonts w:ascii="Times New Roman" w:eastAsia="Times New Roman" w:hAnsi="Times New Roman"/>
          <w:color w:val="000000" w:themeColor="text1"/>
          <w:sz w:val="28"/>
          <w:szCs w:val="28"/>
          <w:lang w:val="es-MX"/>
        </w:rPr>
        <w:t xml:space="preserve"> </w:t>
      </w:r>
      <w:proofErr w:type="spellStart"/>
      <w:r w:rsidR="0080039C" w:rsidRPr="00241D93">
        <w:rPr>
          <w:rFonts w:ascii="Times New Roman" w:eastAsia="Times New Roman" w:hAnsi="Times New Roman"/>
          <w:color w:val="000000" w:themeColor="text1"/>
          <w:sz w:val="28"/>
          <w:szCs w:val="28"/>
          <w:lang w:val="es-MX"/>
        </w:rPr>
        <w:t>trên</w:t>
      </w:r>
      <w:proofErr w:type="spellEnd"/>
      <w:r w:rsidR="0080039C" w:rsidRPr="00241D93">
        <w:rPr>
          <w:rFonts w:ascii="Times New Roman" w:eastAsia="Times New Roman" w:hAnsi="Times New Roman"/>
          <w:color w:val="000000" w:themeColor="text1"/>
          <w:sz w:val="28"/>
          <w:szCs w:val="28"/>
          <w:lang w:val="es-MX"/>
        </w:rPr>
        <w:t xml:space="preserve"> </w:t>
      </w:r>
      <w:proofErr w:type="spellStart"/>
      <w:r w:rsidR="0080039C" w:rsidRPr="00241D93">
        <w:rPr>
          <w:rFonts w:ascii="Times New Roman" w:eastAsia="Times New Roman" w:hAnsi="Times New Roman"/>
          <w:color w:val="000000" w:themeColor="text1"/>
          <w:sz w:val="28"/>
          <w:szCs w:val="28"/>
          <w:lang w:val="es-MX"/>
        </w:rPr>
        <w:t>Cổng</w:t>
      </w:r>
      <w:proofErr w:type="spellEnd"/>
      <w:r w:rsidR="0080039C" w:rsidRPr="00241D93">
        <w:rPr>
          <w:rFonts w:ascii="Times New Roman" w:eastAsia="Times New Roman" w:hAnsi="Times New Roman"/>
          <w:color w:val="000000" w:themeColor="text1"/>
          <w:sz w:val="28"/>
          <w:szCs w:val="28"/>
          <w:lang w:val="es-MX"/>
        </w:rPr>
        <w:t xml:space="preserve"> </w:t>
      </w:r>
      <w:proofErr w:type="spellStart"/>
      <w:r w:rsidR="0080039C" w:rsidRPr="00241D93">
        <w:rPr>
          <w:rFonts w:ascii="Times New Roman" w:eastAsia="Times New Roman" w:hAnsi="Times New Roman"/>
          <w:color w:val="000000" w:themeColor="text1"/>
          <w:sz w:val="28"/>
          <w:szCs w:val="28"/>
          <w:lang w:val="es-MX"/>
        </w:rPr>
        <w:t>thông</w:t>
      </w:r>
      <w:proofErr w:type="spellEnd"/>
      <w:r w:rsidR="0080039C" w:rsidRPr="00241D93">
        <w:rPr>
          <w:rFonts w:ascii="Times New Roman" w:eastAsia="Times New Roman" w:hAnsi="Times New Roman"/>
          <w:color w:val="000000" w:themeColor="text1"/>
          <w:sz w:val="28"/>
          <w:szCs w:val="28"/>
          <w:lang w:val="es-MX"/>
        </w:rPr>
        <w:t xml:space="preserve"> </w:t>
      </w:r>
      <w:proofErr w:type="spellStart"/>
      <w:r w:rsidR="0080039C" w:rsidRPr="00241D93">
        <w:rPr>
          <w:rFonts w:ascii="Times New Roman" w:eastAsia="Times New Roman" w:hAnsi="Times New Roman"/>
          <w:color w:val="000000" w:themeColor="text1"/>
          <w:sz w:val="28"/>
          <w:szCs w:val="28"/>
          <w:lang w:val="es-MX"/>
        </w:rPr>
        <w:t>tin</w:t>
      </w:r>
      <w:proofErr w:type="spellEnd"/>
      <w:r w:rsidR="0080039C" w:rsidRPr="00241D93">
        <w:rPr>
          <w:rFonts w:ascii="Times New Roman" w:eastAsia="Times New Roman" w:hAnsi="Times New Roman"/>
          <w:color w:val="000000" w:themeColor="text1"/>
          <w:sz w:val="28"/>
          <w:szCs w:val="28"/>
          <w:lang w:val="es-MX"/>
        </w:rPr>
        <w:t xml:space="preserve"> </w:t>
      </w:r>
      <w:proofErr w:type="spellStart"/>
      <w:r w:rsidR="0080039C" w:rsidRPr="00241D93">
        <w:rPr>
          <w:rFonts w:ascii="Times New Roman" w:eastAsia="Times New Roman" w:hAnsi="Times New Roman"/>
          <w:color w:val="000000" w:themeColor="text1"/>
          <w:sz w:val="28"/>
          <w:szCs w:val="28"/>
          <w:lang w:val="es-MX"/>
        </w:rPr>
        <w:t>điện</w:t>
      </w:r>
      <w:proofErr w:type="spellEnd"/>
      <w:r w:rsidR="0080039C" w:rsidRPr="00241D93">
        <w:rPr>
          <w:rFonts w:ascii="Times New Roman" w:eastAsia="Times New Roman" w:hAnsi="Times New Roman"/>
          <w:color w:val="000000" w:themeColor="text1"/>
          <w:sz w:val="28"/>
          <w:szCs w:val="28"/>
          <w:lang w:val="es-MX"/>
        </w:rPr>
        <w:t xml:space="preserve"> </w:t>
      </w:r>
      <w:proofErr w:type="spellStart"/>
      <w:r w:rsidR="0080039C" w:rsidRPr="00241D93">
        <w:rPr>
          <w:rFonts w:ascii="Times New Roman" w:eastAsia="Times New Roman" w:hAnsi="Times New Roman"/>
          <w:color w:val="000000" w:themeColor="text1"/>
          <w:sz w:val="28"/>
          <w:szCs w:val="28"/>
          <w:lang w:val="es-MX"/>
        </w:rPr>
        <w:t>tử</w:t>
      </w:r>
      <w:proofErr w:type="spellEnd"/>
      <w:r w:rsidR="0080039C" w:rsidRPr="00241D93">
        <w:rPr>
          <w:rFonts w:ascii="Times New Roman" w:eastAsia="Times New Roman" w:hAnsi="Times New Roman"/>
          <w:color w:val="000000" w:themeColor="text1"/>
          <w:sz w:val="28"/>
          <w:szCs w:val="28"/>
          <w:lang w:val="es-MX"/>
        </w:rPr>
        <w:t xml:space="preserve"> </w:t>
      </w:r>
      <w:proofErr w:type="spellStart"/>
      <w:r w:rsidR="0080039C" w:rsidRPr="00241D93">
        <w:rPr>
          <w:rFonts w:ascii="Times New Roman" w:eastAsia="Times New Roman" w:hAnsi="Times New Roman"/>
          <w:color w:val="000000" w:themeColor="text1"/>
          <w:sz w:val="28"/>
          <w:szCs w:val="28"/>
          <w:lang w:val="es-MX"/>
        </w:rPr>
        <w:t>của</w:t>
      </w:r>
      <w:proofErr w:type="spellEnd"/>
      <w:r w:rsidR="0080039C" w:rsidRPr="00241D93">
        <w:rPr>
          <w:rFonts w:ascii="Times New Roman" w:eastAsia="Times New Roman" w:hAnsi="Times New Roman"/>
          <w:color w:val="000000" w:themeColor="text1"/>
          <w:sz w:val="28"/>
          <w:szCs w:val="28"/>
          <w:lang w:val="es-MX"/>
        </w:rPr>
        <w:t xml:space="preserve"> </w:t>
      </w:r>
      <w:proofErr w:type="spellStart"/>
      <w:r w:rsidR="0080039C" w:rsidRPr="00241D93">
        <w:rPr>
          <w:rFonts w:ascii="Times New Roman" w:eastAsia="Times New Roman" w:hAnsi="Times New Roman"/>
          <w:color w:val="000000" w:themeColor="text1"/>
          <w:sz w:val="28"/>
          <w:szCs w:val="28"/>
          <w:lang w:val="es-MX"/>
        </w:rPr>
        <w:t>Bộ</w:t>
      </w:r>
      <w:proofErr w:type="spellEnd"/>
      <w:r w:rsidR="0080039C" w:rsidRPr="00241D93">
        <w:rPr>
          <w:rFonts w:ascii="Times New Roman" w:eastAsia="Times New Roman" w:hAnsi="Times New Roman"/>
          <w:color w:val="000000" w:themeColor="text1"/>
          <w:sz w:val="28"/>
          <w:szCs w:val="28"/>
          <w:lang w:val="es-MX"/>
        </w:rPr>
        <w:t xml:space="preserve"> </w:t>
      </w:r>
      <w:proofErr w:type="spellStart"/>
      <w:r w:rsidR="0080039C" w:rsidRPr="00241D93">
        <w:rPr>
          <w:rFonts w:ascii="Times New Roman" w:eastAsia="Times New Roman" w:hAnsi="Times New Roman"/>
          <w:color w:val="000000" w:themeColor="text1"/>
          <w:sz w:val="28"/>
          <w:szCs w:val="28"/>
          <w:lang w:val="es-MX"/>
        </w:rPr>
        <w:t>Tư</w:t>
      </w:r>
      <w:proofErr w:type="spellEnd"/>
      <w:r w:rsidR="0080039C" w:rsidRPr="00241D93">
        <w:rPr>
          <w:rFonts w:ascii="Times New Roman" w:eastAsia="Times New Roman" w:hAnsi="Times New Roman"/>
          <w:color w:val="000000" w:themeColor="text1"/>
          <w:sz w:val="28"/>
          <w:szCs w:val="28"/>
          <w:lang w:val="es-MX"/>
        </w:rPr>
        <w:t xml:space="preserve"> </w:t>
      </w:r>
      <w:proofErr w:type="spellStart"/>
      <w:r w:rsidR="0080039C" w:rsidRPr="00241D93">
        <w:rPr>
          <w:rFonts w:ascii="Times New Roman" w:eastAsia="Times New Roman" w:hAnsi="Times New Roman"/>
          <w:color w:val="000000" w:themeColor="text1"/>
          <w:sz w:val="28"/>
          <w:szCs w:val="28"/>
          <w:lang w:val="es-MX"/>
        </w:rPr>
        <w:t>pháp</w:t>
      </w:r>
      <w:proofErr w:type="spellEnd"/>
      <w:r w:rsidR="0080039C" w:rsidRPr="00241D93">
        <w:rPr>
          <w:rFonts w:ascii="Times New Roman" w:eastAsia="Times New Roman" w:hAnsi="Times New Roman"/>
          <w:color w:val="000000" w:themeColor="text1"/>
          <w:sz w:val="28"/>
          <w:szCs w:val="28"/>
          <w:lang w:val="es-MX"/>
        </w:rPr>
        <w:t xml:space="preserve"> </w:t>
      </w:r>
      <w:proofErr w:type="spellStart"/>
      <w:r w:rsidR="0080039C" w:rsidRPr="00241D93">
        <w:rPr>
          <w:rFonts w:ascii="Times New Roman" w:eastAsia="Times New Roman" w:hAnsi="Times New Roman"/>
          <w:color w:val="000000" w:themeColor="text1"/>
          <w:sz w:val="28"/>
          <w:szCs w:val="28"/>
          <w:lang w:val="es-MX"/>
        </w:rPr>
        <w:t>để</w:t>
      </w:r>
      <w:proofErr w:type="spellEnd"/>
      <w:r w:rsidR="0080039C" w:rsidRPr="00241D93">
        <w:rPr>
          <w:rFonts w:ascii="Times New Roman" w:eastAsia="Times New Roman" w:hAnsi="Times New Roman"/>
          <w:color w:val="000000" w:themeColor="text1"/>
          <w:sz w:val="28"/>
          <w:szCs w:val="28"/>
          <w:lang w:val="es-MX"/>
        </w:rPr>
        <w:t xml:space="preserve"> </w:t>
      </w:r>
      <w:proofErr w:type="spellStart"/>
      <w:r w:rsidR="0080039C" w:rsidRPr="00241D93">
        <w:rPr>
          <w:rFonts w:ascii="Times New Roman" w:eastAsia="Times New Roman" w:hAnsi="Times New Roman"/>
          <w:color w:val="000000" w:themeColor="text1"/>
          <w:sz w:val="28"/>
          <w:szCs w:val="28"/>
          <w:lang w:val="es-MX"/>
        </w:rPr>
        <w:t>lấy</w:t>
      </w:r>
      <w:proofErr w:type="spellEnd"/>
      <w:r w:rsidR="0080039C" w:rsidRPr="00241D93">
        <w:rPr>
          <w:rFonts w:ascii="Times New Roman" w:eastAsia="Times New Roman" w:hAnsi="Times New Roman"/>
          <w:color w:val="000000" w:themeColor="text1"/>
          <w:sz w:val="28"/>
          <w:szCs w:val="28"/>
          <w:lang w:val="es-MX"/>
        </w:rPr>
        <w:t xml:space="preserve"> ý </w:t>
      </w:r>
      <w:proofErr w:type="spellStart"/>
      <w:r w:rsidR="0080039C" w:rsidRPr="00241D93">
        <w:rPr>
          <w:rFonts w:ascii="Times New Roman" w:eastAsia="Times New Roman" w:hAnsi="Times New Roman"/>
          <w:color w:val="000000" w:themeColor="text1"/>
          <w:sz w:val="28"/>
          <w:szCs w:val="28"/>
          <w:lang w:val="es-MX"/>
        </w:rPr>
        <w:t>kiến</w:t>
      </w:r>
      <w:proofErr w:type="spellEnd"/>
      <w:r w:rsidR="0080039C" w:rsidRPr="00241D93">
        <w:rPr>
          <w:rFonts w:ascii="Times New Roman" w:eastAsia="Times New Roman" w:hAnsi="Times New Roman"/>
          <w:color w:val="000000" w:themeColor="text1"/>
          <w:sz w:val="28"/>
          <w:szCs w:val="28"/>
          <w:lang w:val="es-MX"/>
        </w:rPr>
        <w:t xml:space="preserve"> </w:t>
      </w:r>
      <w:proofErr w:type="spellStart"/>
      <w:r w:rsidR="0080039C" w:rsidRPr="00241D93">
        <w:rPr>
          <w:rFonts w:ascii="Times New Roman" w:eastAsia="Times New Roman" w:hAnsi="Times New Roman"/>
          <w:color w:val="000000" w:themeColor="text1"/>
          <w:sz w:val="28"/>
          <w:szCs w:val="28"/>
          <w:lang w:val="es-MX"/>
        </w:rPr>
        <w:t>rộng</w:t>
      </w:r>
      <w:proofErr w:type="spellEnd"/>
      <w:r w:rsidR="0080039C" w:rsidRPr="00241D93">
        <w:rPr>
          <w:rFonts w:ascii="Times New Roman" w:eastAsia="Times New Roman" w:hAnsi="Times New Roman"/>
          <w:color w:val="000000" w:themeColor="text1"/>
          <w:sz w:val="28"/>
          <w:szCs w:val="28"/>
          <w:lang w:val="es-MX"/>
        </w:rPr>
        <w:t xml:space="preserve"> </w:t>
      </w:r>
      <w:proofErr w:type="spellStart"/>
      <w:r w:rsidR="0080039C" w:rsidRPr="00241D93">
        <w:rPr>
          <w:rFonts w:ascii="Times New Roman" w:eastAsia="Times New Roman" w:hAnsi="Times New Roman"/>
          <w:color w:val="000000" w:themeColor="text1"/>
          <w:sz w:val="28"/>
          <w:szCs w:val="28"/>
          <w:lang w:val="es-MX"/>
        </w:rPr>
        <w:t>rãi</w:t>
      </w:r>
      <w:proofErr w:type="spellEnd"/>
      <w:r w:rsidR="0080039C" w:rsidRPr="00241D93">
        <w:rPr>
          <w:rFonts w:ascii="Times New Roman" w:eastAsia="Times New Roman" w:hAnsi="Times New Roman"/>
          <w:color w:val="000000" w:themeColor="text1"/>
          <w:sz w:val="28"/>
          <w:szCs w:val="28"/>
          <w:lang w:val="es-MX"/>
        </w:rPr>
        <w:t xml:space="preserve"> </w:t>
      </w:r>
      <w:proofErr w:type="spellStart"/>
      <w:r w:rsidR="0080039C" w:rsidRPr="00241D93">
        <w:rPr>
          <w:rFonts w:ascii="Times New Roman" w:eastAsia="Times New Roman" w:hAnsi="Times New Roman"/>
          <w:color w:val="000000" w:themeColor="text1"/>
          <w:sz w:val="28"/>
          <w:szCs w:val="28"/>
          <w:lang w:val="es-MX"/>
        </w:rPr>
        <w:t>của</w:t>
      </w:r>
      <w:proofErr w:type="spellEnd"/>
      <w:r w:rsidR="0080039C" w:rsidRPr="00241D93">
        <w:rPr>
          <w:rFonts w:ascii="Times New Roman" w:eastAsia="Times New Roman" w:hAnsi="Times New Roman"/>
          <w:color w:val="000000" w:themeColor="text1"/>
          <w:sz w:val="28"/>
          <w:szCs w:val="28"/>
          <w:lang w:val="es-MX"/>
        </w:rPr>
        <w:t xml:space="preserve"> </w:t>
      </w:r>
      <w:proofErr w:type="spellStart"/>
      <w:r w:rsidR="0080039C" w:rsidRPr="00241D93">
        <w:rPr>
          <w:rFonts w:ascii="Times New Roman" w:eastAsia="Times New Roman" w:hAnsi="Times New Roman"/>
          <w:color w:val="000000" w:themeColor="text1"/>
          <w:sz w:val="28"/>
          <w:szCs w:val="28"/>
          <w:lang w:val="es-MX"/>
        </w:rPr>
        <w:t>nhân</w:t>
      </w:r>
      <w:proofErr w:type="spellEnd"/>
      <w:r w:rsidR="0080039C" w:rsidRPr="00241D93">
        <w:rPr>
          <w:rFonts w:ascii="Times New Roman" w:eastAsia="Times New Roman" w:hAnsi="Times New Roman"/>
          <w:color w:val="000000" w:themeColor="text1"/>
          <w:sz w:val="28"/>
          <w:szCs w:val="28"/>
          <w:lang w:val="es-MX"/>
        </w:rPr>
        <w:t xml:space="preserve"> </w:t>
      </w:r>
      <w:proofErr w:type="spellStart"/>
      <w:r w:rsidR="0080039C" w:rsidRPr="00241D93">
        <w:rPr>
          <w:rFonts w:ascii="Times New Roman" w:eastAsia="Times New Roman" w:hAnsi="Times New Roman"/>
          <w:color w:val="000000" w:themeColor="text1"/>
          <w:sz w:val="28"/>
          <w:szCs w:val="28"/>
          <w:lang w:val="es-MX"/>
        </w:rPr>
        <w:t>dân</w:t>
      </w:r>
      <w:proofErr w:type="spellEnd"/>
      <w:r w:rsidR="0080039C" w:rsidRPr="00241D93">
        <w:rPr>
          <w:rFonts w:ascii="Times New Roman" w:eastAsia="Times New Roman" w:hAnsi="Times New Roman"/>
          <w:color w:val="000000" w:themeColor="text1"/>
          <w:sz w:val="28"/>
          <w:szCs w:val="28"/>
          <w:lang w:val="es-MX"/>
        </w:rPr>
        <w:t xml:space="preserve">; </w:t>
      </w:r>
      <w:r w:rsidR="00E453B3" w:rsidRPr="00241D93">
        <w:rPr>
          <w:rFonts w:ascii="Times New Roman" w:eastAsia="Times New Roman" w:hAnsi="Times New Roman"/>
          <w:color w:val="000000" w:themeColor="text1"/>
          <w:sz w:val="28"/>
          <w:szCs w:val="28"/>
          <w:lang w:val="nl-NL"/>
        </w:rPr>
        <w:t xml:space="preserve">lấy ý kiến góp ý bằng văn bản của </w:t>
      </w:r>
      <w:r w:rsidRPr="00241D93">
        <w:rPr>
          <w:rFonts w:ascii="Times New Roman" w:eastAsia="Times New Roman" w:hAnsi="Times New Roman"/>
          <w:color w:val="000000" w:themeColor="text1"/>
          <w:sz w:val="28"/>
          <w:szCs w:val="28"/>
          <w:lang w:val="nl-NL"/>
        </w:rPr>
        <w:t xml:space="preserve">50 </w:t>
      </w:r>
      <w:r w:rsidRPr="00241D93">
        <w:rPr>
          <w:rFonts w:ascii="Times New Roman" w:eastAsia="Times New Roman" w:hAnsi="Times New Roman"/>
          <w:color w:val="000000" w:themeColor="text1"/>
          <w:sz w:val="28"/>
          <w:szCs w:val="28"/>
          <w:lang w:val="nl-NL"/>
        </w:rPr>
        <w:lastRenderedPageBreak/>
        <w:t xml:space="preserve">Bộ, ngành có liên quan, 63 UBND </w:t>
      </w:r>
      <w:r w:rsidR="00FD4FDB" w:rsidRPr="00241D93">
        <w:rPr>
          <w:rFonts w:ascii="Times New Roman" w:eastAsia="Times New Roman" w:hAnsi="Times New Roman"/>
          <w:color w:val="000000" w:themeColor="text1"/>
          <w:sz w:val="28"/>
          <w:szCs w:val="28"/>
          <w:lang w:val="nl-NL"/>
        </w:rPr>
        <w:t xml:space="preserve">tỉnh, thành phố trực thuộc Trung ương </w:t>
      </w:r>
      <w:r w:rsidRPr="00241D93">
        <w:rPr>
          <w:rFonts w:ascii="Times New Roman" w:eastAsia="Times New Roman" w:hAnsi="Times New Roman"/>
          <w:color w:val="000000" w:themeColor="text1"/>
          <w:sz w:val="28"/>
          <w:szCs w:val="28"/>
          <w:lang w:val="nl-NL"/>
        </w:rPr>
        <w:t xml:space="preserve">và </w:t>
      </w:r>
      <w:r w:rsidR="00FD4FDB" w:rsidRPr="00241D93">
        <w:rPr>
          <w:rFonts w:ascii="Times New Roman" w:eastAsia="Times New Roman" w:hAnsi="Times New Roman"/>
          <w:color w:val="000000" w:themeColor="text1"/>
          <w:sz w:val="28"/>
          <w:szCs w:val="28"/>
          <w:lang w:val="nl-NL"/>
        </w:rPr>
        <w:t xml:space="preserve">63 </w:t>
      </w:r>
      <w:r w:rsidRPr="00241D93">
        <w:rPr>
          <w:rFonts w:ascii="Times New Roman" w:eastAsia="Times New Roman" w:hAnsi="Times New Roman"/>
          <w:color w:val="000000" w:themeColor="text1"/>
          <w:sz w:val="28"/>
          <w:szCs w:val="28"/>
          <w:lang w:val="nl-NL"/>
        </w:rPr>
        <w:t>Cục thi hành án dân sự</w:t>
      </w:r>
      <w:r w:rsidR="00FD4FDB" w:rsidRPr="00241D93">
        <w:rPr>
          <w:rFonts w:ascii="Times New Roman" w:eastAsia="Times New Roman" w:hAnsi="Times New Roman"/>
          <w:color w:val="000000" w:themeColor="text1"/>
          <w:sz w:val="28"/>
          <w:szCs w:val="28"/>
          <w:lang w:val="nl-NL"/>
        </w:rPr>
        <w:t>;</w:t>
      </w:r>
      <w:r w:rsidR="008C7231">
        <w:rPr>
          <w:rFonts w:ascii="Times New Roman" w:eastAsia="Times New Roman" w:hAnsi="Times New Roman"/>
          <w:color w:val="000000" w:themeColor="text1"/>
          <w:sz w:val="28"/>
          <w:szCs w:val="28"/>
          <w:lang w:val="nl-NL"/>
        </w:rPr>
        <w:t xml:space="preserve"> </w:t>
      </w:r>
      <w:r w:rsidR="00FD4FDB" w:rsidRPr="00241D93">
        <w:rPr>
          <w:rFonts w:ascii="Times New Roman" w:eastAsia="Times New Roman" w:hAnsi="Times New Roman"/>
          <w:color w:val="000000" w:themeColor="text1"/>
          <w:sz w:val="28"/>
          <w:szCs w:val="28"/>
          <w:lang w:val="nl-NL"/>
        </w:rPr>
        <w:t>xây dựng Báo cáo</w:t>
      </w:r>
      <w:r w:rsidR="0080039C" w:rsidRPr="00241D93">
        <w:rPr>
          <w:rFonts w:ascii="Times New Roman" w:eastAsia="Times New Roman" w:hAnsi="Times New Roman"/>
          <w:color w:val="000000" w:themeColor="text1"/>
          <w:sz w:val="28"/>
          <w:szCs w:val="28"/>
          <w:lang w:val="nl-NL"/>
        </w:rPr>
        <w:t xml:space="preserve"> tổng hợp </w:t>
      </w:r>
      <w:r w:rsidR="00FD4FDB" w:rsidRPr="00241D93">
        <w:rPr>
          <w:rFonts w:ascii="Times New Roman" w:eastAsia="Times New Roman" w:hAnsi="Times New Roman"/>
          <w:color w:val="000000" w:themeColor="text1"/>
          <w:sz w:val="28"/>
          <w:szCs w:val="28"/>
          <w:lang w:val="nl-NL"/>
        </w:rPr>
        <w:t xml:space="preserve">ý kiến góp ý; </w:t>
      </w:r>
      <w:r w:rsidRPr="00241D93">
        <w:rPr>
          <w:rFonts w:ascii="Times New Roman" w:eastAsia="Times New Roman" w:hAnsi="Times New Roman"/>
          <w:color w:val="000000" w:themeColor="text1"/>
          <w:sz w:val="28"/>
          <w:szCs w:val="28"/>
          <w:lang w:val="nl-NL"/>
        </w:rPr>
        <w:t>nghiêm túc tiếp thu, giải trình các ý kiến góp ý</w:t>
      </w:r>
      <w:r w:rsidR="00FD4FDB" w:rsidRPr="00241D93">
        <w:rPr>
          <w:rFonts w:ascii="Times New Roman" w:eastAsia="Times New Roman" w:hAnsi="Times New Roman"/>
          <w:color w:val="000000" w:themeColor="text1"/>
          <w:sz w:val="28"/>
          <w:szCs w:val="28"/>
          <w:lang w:val="nl-NL"/>
        </w:rPr>
        <w:t xml:space="preserve"> và tiến hành chỉnh lý</w:t>
      </w:r>
      <w:r w:rsidR="008C7231">
        <w:rPr>
          <w:rFonts w:ascii="Times New Roman" w:eastAsia="Times New Roman" w:hAnsi="Times New Roman"/>
          <w:color w:val="000000" w:themeColor="text1"/>
          <w:sz w:val="28"/>
          <w:szCs w:val="28"/>
          <w:lang w:val="nl-NL"/>
        </w:rPr>
        <w:t xml:space="preserve"> </w:t>
      </w:r>
      <w:r w:rsidRPr="00241D93">
        <w:rPr>
          <w:rFonts w:ascii="Times New Roman" w:eastAsia="Times New Roman" w:hAnsi="Times New Roman"/>
          <w:color w:val="000000" w:themeColor="text1"/>
          <w:sz w:val="28"/>
          <w:szCs w:val="28"/>
          <w:lang w:val="nl-NL"/>
        </w:rPr>
        <w:t>Dự thảo.</w:t>
      </w:r>
    </w:p>
    <w:p w:rsidR="007D132A" w:rsidRPr="008C7231" w:rsidRDefault="001205F4">
      <w:pPr>
        <w:spacing w:after="0" w:line="264" w:lineRule="auto"/>
        <w:ind w:firstLine="720"/>
        <w:jc w:val="both"/>
        <w:rPr>
          <w:rFonts w:ascii="Times New Roman" w:eastAsia="Times New Roman" w:hAnsi="Times New Roman"/>
          <w:color w:val="000000" w:themeColor="text1"/>
          <w:spacing w:val="-4"/>
          <w:sz w:val="28"/>
          <w:szCs w:val="28"/>
          <w:lang w:val="vi-VN"/>
        </w:rPr>
      </w:pPr>
      <w:r w:rsidRPr="008C7231">
        <w:rPr>
          <w:rFonts w:ascii="Times New Roman" w:eastAsia="Times New Roman" w:hAnsi="Times New Roman"/>
          <w:color w:val="000000" w:themeColor="text1"/>
          <w:spacing w:val="-4"/>
          <w:sz w:val="28"/>
          <w:szCs w:val="28"/>
          <w:lang w:val="vi-VN"/>
        </w:rPr>
        <w:t>-</w:t>
      </w:r>
      <w:r w:rsidR="00E453B3" w:rsidRPr="008C7231">
        <w:rPr>
          <w:rFonts w:ascii="Times New Roman" w:eastAsia="Times New Roman" w:hAnsi="Times New Roman"/>
          <w:color w:val="000000" w:themeColor="text1"/>
          <w:spacing w:val="-4"/>
          <w:sz w:val="28"/>
          <w:szCs w:val="28"/>
          <w:lang w:val="nl-NL"/>
        </w:rPr>
        <w:t xml:space="preserve"> Tổ chức thẩm định </w:t>
      </w:r>
      <w:r w:rsidR="00A34F51" w:rsidRPr="008C7231">
        <w:rPr>
          <w:rFonts w:ascii="Times New Roman" w:eastAsia="Times New Roman" w:hAnsi="Times New Roman"/>
          <w:color w:val="000000" w:themeColor="text1"/>
          <w:spacing w:val="-4"/>
          <w:sz w:val="28"/>
          <w:szCs w:val="28"/>
          <w:lang w:val="vi-VN"/>
        </w:rPr>
        <w:t>ngày       /   /2019</w:t>
      </w:r>
      <w:r w:rsidR="00E453B3" w:rsidRPr="008C7231">
        <w:rPr>
          <w:rFonts w:ascii="Times New Roman" w:eastAsia="Times New Roman" w:hAnsi="Times New Roman"/>
          <w:color w:val="000000" w:themeColor="text1"/>
          <w:spacing w:val="-4"/>
          <w:sz w:val="28"/>
          <w:szCs w:val="28"/>
          <w:lang w:val="vi-VN"/>
        </w:rPr>
        <w:t xml:space="preserve">; </w:t>
      </w:r>
      <w:r w:rsidR="00FD4FDB" w:rsidRPr="008C7231">
        <w:rPr>
          <w:rFonts w:ascii="Times New Roman" w:eastAsia="Times New Roman" w:hAnsi="Times New Roman"/>
          <w:color w:val="000000" w:themeColor="text1"/>
          <w:spacing w:val="-4"/>
          <w:sz w:val="28"/>
          <w:szCs w:val="28"/>
          <w:lang w:val="vi-VN"/>
        </w:rPr>
        <w:t>nghiêm túc thực hiện việc</w:t>
      </w:r>
      <w:r w:rsidR="00E453B3" w:rsidRPr="008C7231">
        <w:rPr>
          <w:rFonts w:ascii="Times New Roman" w:eastAsia="Times New Roman" w:hAnsi="Times New Roman"/>
          <w:color w:val="000000" w:themeColor="text1"/>
          <w:spacing w:val="-4"/>
          <w:sz w:val="28"/>
          <w:szCs w:val="28"/>
          <w:lang w:val="nl-NL"/>
        </w:rPr>
        <w:t xml:space="preserve"> nghiên cứu, giải trình, tiếp thu ý kiến của Hội đồng thẩm định</w:t>
      </w:r>
      <w:r w:rsidR="00E453B3" w:rsidRPr="008C7231">
        <w:rPr>
          <w:rFonts w:ascii="Times New Roman" w:eastAsia="Times New Roman" w:hAnsi="Times New Roman"/>
          <w:color w:val="000000" w:themeColor="text1"/>
          <w:spacing w:val="-4"/>
          <w:sz w:val="28"/>
          <w:szCs w:val="28"/>
          <w:lang w:val="vi-VN"/>
        </w:rPr>
        <w:t xml:space="preserve"> và</w:t>
      </w:r>
      <w:r w:rsidR="00E453B3" w:rsidRPr="008C7231">
        <w:rPr>
          <w:rFonts w:ascii="Times New Roman" w:eastAsia="Times New Roman" w:hAnsi="Times New Roman"/>
          <w:color w:val="000000" w:themeColor="text1"/>
          <w:spacing w:val="-4"/>
          <w:sz w:val="28"/>
          <w:szCs w:val="28"/>
          <w:lang w:val="nl-NL"/>
        </w:rPr>
        <w:t xml:space="preserve"> chỉnh lý, hoàn thiện </w:t>
      </w:r>
      <w:r w:rsidR="00E453B3" w:rsidRPr="008C7231">
        <w:rPr>
          <w:rFonts w:ascii="Times New Roman" w:eastAsia="Times New Roman" w:hAnsi="Times New Roman"/>
          <w:color w:val="000000" w:themeColor="text1"/>
          <w:spacing w:val="-4"/>
          <w:sz w:val="28"/>
          <w:szCs w:val="28"/>
          <w:lang w:val="vi-VN"/>
        </w:rPr>
        <w:t>D</w:t>
      </w:r>
      <w:r w:rsidR="00E453B3" w:rsidRPr="008C7231">
        <w:rPr>
          <w:rFonts w:ascii="Times New Roman" w:eastAsia="Times New Roman" w:hAnsi="Times New Roman"/>
          <w:color w:val="000000" w:themeColor="text1"/>
          <w:spacing w:val="-4"/>
          <w:sz w:val="28"/>
          <w:szCs w:val="28"/>
          <w:lang w:val="nl-NL"/>
        </w:rPr>
        <w:t>ự thảo</w:t>
      </w:r>
      <w:r w:rsidR="00FD4FDB" w:rsidRPr="008C7231">
        <w:rPr>
          <w:rFonts w:ascii="Times New Roman" w:eastAsia="Times New Roman" w:hAnsi="Times New Roman"/>
          <w:color w:val="000000" w:themeColor="text1"/>
          <w:spacing w:val="-4"/>
          <w:sz w:val="28"/>
          <w:szCs w:val="28"/>
          <w:lang w:val="vi-VN"/>
        </w:rPr>
        <w:t>.</w:t>
      </w:r>
    </w:p>
    <w:p w:rsidR="00672A74" w:rsidRPr="00241D93" w:rsidRDefault="00E453B3" w:rsidP="00120F70">
      <w:pPr>
        <w:spacing w:after="0" w:line="264" w:lineRule="auto"/>
        <w:ind w:firstLine="720"/>
        <w:jc w:val="both"/>
        <w:rPr>
          <w:rFonts w:ascii="Times New Roman" w:eastAsia="Times New Roman" w:hAnsi="Times New Roman"/>
          <w:b/>
          <w:color w:val="000000" w:themeColor="text1"/>
          <w:sz w:val="24"/>
          <w:szCs w:val="24"/>
          <w:lang w:val="nl-NL"/>
        </w:rPr>
      </w:pPr>
      <w:r w:rsidRPr="00241D93">
        <w:rPr>
          <w:rFonts w:ascii="Times New Roman" w:eastAsia="Times New Roman" w:hAnsi="Times New Roman"/>
          <w:b/>
          <w:color w:val="000000" w:themeColor="text1"/>
          <w:sz w:val="24"/>
          <w:szCs w:val="24"/>
          <w:lang w:val="pt-BR"/>
        </w:rPr>
        <w:t xml:space="preserve">IV. NHỮNG NỘI DUNG CHÍNH CỦA </w:t>
      </w:r>
      <w:r w:rsidRPr="00241D93">
        <w:rPr>
          <w:rFonts w:ascii="Times New Roman" w:eastAsia="Times New Roman" w:hAnsi="Times New Roman"/>
          <w:b/>
          <w:color w:val="000000" w:themeColor="text1"/>
          <w:sz w:val="24"/>
          <w:szCs w:val="24"/>
          <w:lang w:val="vi-VN"/>
        </w:rPr>
        <w:t>DỰ THẢO</w:t>
      </w:r>
      <w:r w:rsidR="00001DA8" w:rsidRPr="00241D93">
        <w:rPr>
          <w:rFonts w:ascii="Times New Roman" w:eastAsia="Times New Roman" w:hAnsi="Times New Roman"/>
          <w:b/>
          <w:color w:val="000000" w:themeColor="text1"/>
          <w:sz w:val="24"/>
          <w:szCs w:val="24"/>
          <w:lang w:val="nl-NL"/>
        </w:rPr>
        <w:t xml:space="preserve"> NGHỊ ĐỊNH</w:t>
      </w:r>
    </w:p>
    <w:p w:rsidR="00672A74" w:rsidRPr="00241D93" w:rsidRDefault="00E453B3" w:rsidP="00120F70">
      <w:pPr>
        <w:widowControl w:val="0"/>
        <w:spacing w:after="0" w:line="264" w:lineRule="auto"/>
        <w:ind w:firstLine="720"/>
        <w:jc w:val="both"/>
        <w:rPr>
          <w:rFonts w:ascii="Times New Roman" w:eastAsia="Times New Roman" w:hAnsi="Times New Roman"/>
          <w:b/>
          <w:color w:val="000000" w:themeColor="text1"/>
          <w:spacing w:val="-4"/>
          <w:sz w:val="28"/>
          <w:szCs w:val="28"/>
          <w:lang w:val="nl-NL"/>
        </w:rPr>
      </w:pPr>
      <w:r w:rsidRPr="00241D93">
        <w:rPr>
          <w:rFonts w:ascii="Times New Roman" w:eastAsia="Times New Roman" w:hAnsi="Times New Roman"/>
          <w:b/>
          <w:color w:val="000000" w:themeColor="text1"/>
          <w:spacing w:val="-4"/>
          <w:sz w:val="28"/>
          <w:szCs w:val="28"/>
          <w:lang w:val="pt-BR"/>
        </w:rPr>
        <w:t xml:space="preserve">1. Bố cục của </w:t>
      </w:r>
      <w:r w:rsidRPr="00241D93">
        <w:rPr>
          <w:rFonts w:ascii="Times New Roman" w:eastAsia="Times New Roman" w:hAnsi="Times New Roman"/>
          <w:b/>
          <w:color w:val="000000" w:themeColor="text1"/>
          <w:spacing w:val="-4"/>
          <w:sz w:val="28"/>
          <w:szCs w:val="28"/>
          <w:lang w:val="vi-VN"/>
        </w:rPr>
        <w:t>Dự thảo</w:t>
      </w:r>
      <w:r w:rsidR="00001DA8" w:rsidRPr="00241D93">
        <w:rPr>
          <w:rFonts w:ascii="Times New Roman" w:eastAsia="Times New Roman" w:hAnsi="Times New Roman"/>
          <w:b/>
          <w:color w:val="000000" w:themeColor="text1"/>
          <w:spacing w:val="-4"/>
          <w:sz w:val="28"/>
          <w:szCs w:val="28"/>
          <w:lang w:val="nl-NL"/>
        </w:rPr>
        <w:t xml:space="preserve"> Nghị định</w:t>
      </w:r>
    </w:p>
    <w:p w:rsidR="00672A74" w:rsidRPr="00241D93" w:rsidRDefault="00E453B3" w:rsidP="00120F70">
      <w:pPr>
        <w:widowControl w:val="0"/>
        <w:spacing w:after="0" w:line="264" w:lineRule="auto"/>
        <w:ind w:firstLine="720"/>
        <w:jc w:val="both"/>
        <w:rPr>
          <w:rFonts w:ascii="Times New Roman" w:eastAsia="Times New Roman" w:hAnsi="Times New Roman"/>
          <w:color w:val="000000" w:themeColor="text1"/>
          <w:spacing w:val="-4"/>
          <w:sz w:val="28"/>
          <w:szCs w:val="28"/>
          <w:lang w:val="pt-BR"/>
        </w:rPr>
      </w:pPr>
      <w:r w:rsidRPr="00241D93">
        <w:rPr>
          <w:rFonts w:ascii="Times New Roman" w:eastAsia="Times New Roman" w:hAnsi="Times New Roman"/>
          <w:color w:val="000000" w:themeColor="text1"/>
          <w:spacing w:val="-4"/>
          <w:sz w:val="28"/>
          <w:szCs w:val="28"/>
          <w:lang w:val="pt-BR"/>
        </w:rPr>
        <w:t xml:space="preserve">Dự thảo </w:t>
      </w:r>
      <w:r w:rsidR="00D906DB" w:rsidRPr="00241D93">
        <w:rPr>
          <w:rFonts w:ascii="Times New Roman" w:eastAsia="Times New Roman" w:hAnsi="Times New Roman"/>
          <w:color w:val="000000" w:themeColor="text1"/>
          <w:spacing w:val="-4"/>
          <w:sz w:val="28"/>
          <w:szCs w:val="28"/>
          <w:lang w:val="pt-BR"/>
        </w:rPr>
        <w:t xml:space="preserve">Nghị định </w:t>
      </w:r>
      <w:r w:rsidRPr="00241D93">
        <w:rPr>
          <w:rFonts w:ascii="Times New Roman" w:eastAsia="Times New Roman" w:hAnsi="Times New Roman"/>
          <w:color w:val="000000" w:themeColor="text1"/>
          <w:spacing w:val="-4"/>
          <w:sz w:val="28"/>
          <w:szCs w:val="28"/>
          <w:lang w:val="pt-BR"/>
        </w:rPr>
        <w:t xml:space="preserve">có </w:t>
      </w:r>
      <w:r w:rsidR="00D675DE" w:rsidRPr="00241D93">
        <w:rPr>
          <w:rFonts w:ascii="Times New Roman" w:eastAsia="Times New Roman" w:hAnsi="Times New Roman"/>
          <w:color w:val="000000" w:themeColor="text1"/>
          <w:spacing w:val="-4"/>
          <w:sz w:val="28"/>
          <w:szCs w:val="28"/>
          <w:lang w:val="pt-BR"/>
        </w:rPr>
        <w:t>0</w:t>
      </w:r>
      <w:r w:rsidR="00D675DE" w:rsidRPr="00241D93">
        <w:rPr>
          <w:rFonts w:ascii="Times New Roman" w:eastAsia="Times New Roman" w:hAnsi="Times New Roman"/>
          <w:color w:val="000000" w:themeColor="text1"/>
          <w:spacing w:val="-4"/>
          <w:sz w:val="28"/>
          <w:szCs w:val="28"/>
          <w:lang w:val="nl-NL"/>
        </w:rPr>
        <w:t>5</w:t>
      </w:r>
      <w:r w:rsidR="00D675DE" w:rsidRPr="00241D93">
        <w:rPr>
          <w:rFonts w:ascii="Times New Roman" w:eastAsia="Times New Roman" w:hAnsi="Times New Roman"/>
          <w:color w:val="000000" w:themeColor="text1"/>
          <w:spacing w:val="-4"/>
          <w:sz w:val="28"/>
          <w:szCs w:val="28"/>
          <w:lang w:val="pt-BR"/>
        </w:rPr>
        <w:t xml:space="preserve"> </w:t>
      </w:r>
      <w:r w:rsidRPr="00241D93">
        <w:rPr>
          <w:rFonts w:ascii="Times New Roman" w:eastAsia="Times New Roman" w:hAnsi="Times New Roman"/>
          <w:color w:val="000000" w:themeColor="text1"/>
          <w:spacing w:val="-4"/>
          <w:sz w:val="28"/>
          <w:szCs w:val="28"/>
          <w:lang w:val="pt-BR"/>
        </w:rPr>
        <w:t>điều, cụ thể :</w:t>
      </w:r>
    </w:p>
    <w:p w:rsidR="00672A74" w:rsidRPr="00241D93" w:rsidRDefault="00E453B3" w:rsidP="00120F70">
      <w:pPr>
        <w:widowControl w:val="0"/>
        <w:spacing w:after="0" w:line="264" w:lineRule="auto"/>
        <w:ind w:firstLine="720"/>
        <w:jc w:val="both"/>
        <w:rPr>
          <w:rFonts w:ascii="Times New Roman" w:eastAsia="Times New Roman" w:hAnsi="Times New Roman"/>
          <w:color w:val="000000" w:themeColor="text1"/>
          <w:sz w:val="28"/>
          <w:szCs w:val="28"/>
          <w:lang w:val="nl-NL"/>
        </w:rPr>
      </w:pPr>
      <w:r w:rsidRPr="00241D93">
        <w:rPr>
          <w:rFonts w:ascii="Times New Roman" w:eastAsia="Times New Roman" w:hAnsi="Times New Roman"/>
          <w:color w:val="000000" w:themeColor="text1"/>
          <w:spacing w:val="-4"/>
          <w:sz w:val="28"/>
          <w:szCs w:val="28"/>
          <w:lang w:val="pt-BR"/>
        </w:rPr>
        <w:t>- Điều 1. Sửa đổi, bổ sung</w:t>
      </w:r>
      <w:r w:rsidR="00114002" w:rsidRPr="00241D93">
        <w:rPr>
          <w:rFonts w:ascii="Times New Roman" w:eastAsia="Times New Roman" w:hAnsi="Times New Roman"/>
          <w:color w:val="000000" w:themeColor="text1"/>
          <w:spacing w:val="-4"/>
          <w:sz w:val="28"/>
          <w:szCs w:val="28"/>
          <w:lang w:val="vi-VN"/>
        </w:rPr>
        <w:t xml:space="preserve"> </w:t>
      </w:r>
      <w:r w:rsidR="00296A42" w:rsidRPr="00241D93">
        <w:rPr>
          <w:rFonts w:ascii="Times New Roman" w:eastAsia="Times New Roman" w:hAnsi="Times New Roman"/>
          <w:color w:val="000000" w:themeColor="text1"/>
          <w:spacing w:val="-4"/>
          <w:sz w:val="28"/>
          <w:szCs w:val="28"/>
          <w:lang w:val="vi-VN"/>
        </w:rPr>
        <w:t>1</w:t>
      </w:r>
      <w:r w:rsidR="00296A42" w:rsidRPr="00241D93">
        <w:rPr>
          <w:rFonts w:ascii="Times New Roman" w:eastAsia="Times New Roman" w:hAnsi="Times New Roman"/>
          <w:color w:val="000000" w:themeColor="text1"/>
          <w:spacing w:val="-4"/>
          <w:sz w:val="28"/>
          <w:szCs w:val="28"/>
          <w:lang w:val="pt-BR"/>
        </w:rPr>
        <w:t>8</w:t>
      </w:r>
      <w:r w:rsidRPr="00241D93">
        <w:rPr>
          <w:rFonts w:ascii="Times New Roman" w:eastAsia="Times New Roman" w:hAnsi="Times New Roman"/>
          <w:color w:val="000000" w:themeColor="text1"/>
          <w:spacing w:val="-4"/>
          <w:sz w:val="28"/>
          <w:szCs w:val="28"/>
          <w:lang w:val="vi-VN"/>
        </w:rPr>
        <w:t>/85</w:t>
      </w:r>
      <w:r w:rsidRPr="00241D93">
        <w:rPr>
          <w:rFonts w:ascii="Times New Roman" w:eastAsia="Times New Roman" w:hAnsi="Times New Roman"/>
          <w:color w:val="000000" w:themeColor="text1"/>
          <w:spacing w:val="-4"/>
          <w:sz w:val="28"/>
          <w:szCs w:val="28"/>
          <w:lang w:val="pt-BR"/>
        </w:rPr>
        <w:t xml:space="preserve"> điề</w:t>
      </w:r>
      <w:r w:rsidRPr="00241D93">
        <w:rPr>
          <w:rFonts w:ascii="Times New Roman" w:eastAsia="Times New Roman" w:hAnsi="Times New Roman"/>
          <w:color w:val="000000" w:themeColor="text1"/>
          <w:spacing w:val="-4"/>
          <w:sz w:val="28"/>
          <w:szCs w:val="28"/>
          <w:lang w:val="vi-VN"/>
        </w:rPr>
        <w:t xml:space="preserve">u </w:t>
      </w:r>
      <w:r w:rsidRPr="00241D93">
        <w:rPr>
          <w:rFonts w:ascii="Times New Roman" w:eastAsia="Times New Roman" w:hAnsi="Times New Roman"/>
          <w:color w:val="000000" w:themeColor="text1"/>
          <w:spacing w:val="-4"/>
          <w:sz w:val="28"/>
          <w:szCs w:val="28"/>
          <w:lang w:val="pt-BR"/>
        </w:rPr>
        <w:t xml:space="preserve">của Nghị định </w:t>
      </w:r>
      <w:r w:rsidRPr="00241D93">
        <w:rPr>
          <w:rFonts w:ascii="Times New Roman" w:eastAsia="Times New Roman" w:hAnsi="Times New Roman"/>
          <w:color w:val="000000" w:themeColor="text1"/>
          <w:sz w:val="28"/>
          <w:szCs w:val="28"/>
          <w:lang w:val="nl-NL"/>
        </w:rPr>
        <w:t>số 62/NĐ-CP ngày 18/7/2015 của Chính phủ quy định chi tiết và hướng dẫn thi hành một số điều của Luật Thi hành án dân sự</w:t>
      </w:r>
    </w:p>
    <w:p w:rsidR="00672A74" w:rsidRPr="00241D93" w:rsidRDefault="00E453B3" w:rsidP="00120F70">
      <w:pPr>
        <w:widowControl w:val="0"/>
        <w:spacing w:after="0" w:line="264" w:lineRule="auto"/>
        <w:ind w:firstLine="720"/>
        <w:jc w:val="both"/>
        <w:rPr>
          <w:rFonts w:ascii="Times New Roman" w:eastAsia="Times New Roman" w:hAnsi="Times New Roman"/>
          <w:color w:val="000000" w:themeColor="text1"/>
          <w:sz w:val="28"/>
          <w:szCs w:val="28"/>
          <w:lang w:val="vi-VN"/>
        </w:rPr>
      </w:pPr>
      <w:r w:rsidRPr="00241D93">
        <w:rPr>
          <w:rFonts w:ascii="Times New Roman" w:eastAsia="Times New Roman" w:hAnsi="Times New Roman"/>
          <w:color w:val="000000" w:themeColor="text1"/>
          <w:sz w:val="28"/>
          <w:szCs w:val="28"/>
          <w:lang w:val="nl-NL"/>
        </w:rPr>
        <w:t xml:space="preserve">- Điều 2. </w:t>
      </w:r>
      <w:r w:rsidR="00186478" w:rsidRPr="00241D93">
        <w:rPr>
          <w:rFonts w:ascii="Times New Roman" w:eastAsia="Times New Roman" w:hAnsi="Times New Roman"/>
          <w:color w:val="000000" w:themeColor="text1"/>
          <w:sz w:val="28"/>
          <w:szCs w:val="28"/>
          <w:lang w:val="vi-VN"/>
        </w:rPr>
        <w:t>Bãi bỏ điể</w:t>
      </w:r>
      <w:r w:rsidR="00165E4E" w:rsidRPr="00241D93">
        <w:rPr>
          <w:rFonts w:ascii="Times New Roman" w:eastAsia="Times New Roman" w:hAnsi="Times New Roman"/>
          <w:color w:val="000000" w:themeColor="text1"/>
          <w:sz w:val="28"/>
          <w:szCs w:val="28"/>
          <w:lang w:val="nl-NL"/>
        </w:rPr>
        <w:t>m</w:t>
      </w:r>
      <w:r w:rsidR="00186478" w:rsidRPr="00241D93">
        <w:rPr>
          <w:rFonts w:ascii="Times New Roman" w:eastAsia="Times New Roman" w:hAnsi="Times New Roman"/>
          <w:color w:val="000000" w:themeColor="text1"/>
          <w:sz w:val="28"/>
          <w:szCs w:val="28"/>
          <w:lang w:val="vi-VN"/>
        </w:rPr>
        <w:t xml:space="preserve"> b khoản 2 Điều 64</w:t>
      </w:r>
      <w:r w:rsidR="00114002" w:rsidRPr="00241D93">
        <w:rPr>
          <w:rStyle w:val="FootnoteReference"/>
          <w:rFonts w:ascii="Times New Roman" w:eastAsia="Times New Roman" w:hAnsi="Times New Roman"/>
          <w:color w:val="000000" w:themeColor="text1"/>
          <w:sz w:val="28"/>
          <w:szCs w:val="28"/>
          <w:lang w:val="vi-VN"/>
        </w:rPr>
        <w:footnoteReference w:id="1"/>
      </w:r>
      <w:r w:rsidR="00114002" w:rsidRPr="00241D93">
        <w:rPr>
          <w:rFonts w:ascii="Times New Roman" w:eastAsia="Times New Roman" w:hAnsi="Times New Roman"/>
          <w:color w:val="000000" w:themeColor="text1"/>
          <w:sz w:val="28"/>
          <w:szCs w:val="28"/>
          <w:lang w:val="vi-VN"/>
        </w:rPr>
        <w:t xml:space="preserve"> </w:t>
      </w:r>
    </w:p>
    <w:p w:rsidR="00672A74" w:rsidRPr="00241D93" w:rsidRDefault="00186478" w:rsidP="00120F70">
      <w:pPr>
        <w:widowControl w:val="0"/>
        <w:spacing w:after="0" w:line="264" w:lineRule="auto"/>
        <w:ind w:firstLine="720"/>
        <w:jc w:val="both"/>
        <w:rPr>
          <w:rFonts w:ascii="Times New Roman" w:eastAsia="Times New Roman" w:hAnsi="Times New Roman"/>
          <w:color w:val="000000" w:themeColor="text1"/>
          <w:sz w:val="28"/>
          <w:szCs w:val="28"/>
          <w:lang w:val="nl-NL"/>
        </w:rPr>
      </w:pPr>
      <w:r w:rsidRPr="00241D93">
        <w:rPr>
          <w:rFonts w:ascii="Times New Roman" w:eastAsia="Times New Roman" w:hAnsi="Times New Roman"/>
          <w:color w:val="000000" w:themeColor="text1"/>
          <w:sz w:val="28"/>
          <w:szCs w:val="28"/>
          <w:lang w:val="vi-VN"/>
        </w:rPr>
        <w:t>- Điều 3</w:t>
      </w:r>
      <w:r w:rsidR="00D13D8F" w:rsidRPr="00241D93">
        <w:rPr>
          <w:rFonts w:ascii="Times New Roman" w:eastAsia="Times New Roman" w:hAnsi="Times New Roman"/>
          <w:color w:val="000000" w:themeColor="text1"/>
          <w:sz w:val="28"/>
          <w:szCs w:val="28"/>
          <w:lang w:val="vi-VN"/>
        </w:rPr>
        <w:t>. Trách nhiệm</w:t>
      </w:r>
      <w:r w:rsidRPr="00241D93">
        <w:rPr>
          <w:rFonts w:ascii="Times New Roman" w:eastAsia="Times New Roman" w:hAnsi="Times New Roman"/>
          <w:color w:val="000000" w:themeColor="text1"/>
          <w:sz w:val="28"/>
          <w:szCs w:val="28"/>
          <w:lang w:val="vi-VN"/>
        </w:rPr>
        <w:t xml:space="preserve"> </w:t>
      </w:r>
      <w:r w:rsidR="00D13D8F" w:rsidRPr="00241D93">
        <w:rPr>
          <w:rFonts w:ascii="Times New Roman" w:eastAsia="Times New Roman" w:hAnsi="Times New Roman"/>
          <w:color w:val="000000" w:themeColor="text1"/>
          <w:sz w:val="28"/>
          <w:szCs w:val="28"/>
          <w:lang w:val="nl-NL"/>
        </w:rPr>
        <w:t xml:space="preserve">tổ </w:t>
      </w:r>
      <w:r w:rsidR="00E453B3" w:rsidRPr="00241D93">
        <w:rPr>
          <w:rFonts w:ascii="Times New Roman" w:eastAsia="Times New Roman" w:hAnsi="Times New Roman"/>
          <w:color w:val="000000" w:themeColor="text1"/>
          <w:sz w:val="28"/>
          <w:szCs w:val="28"/>
          <w:lang w:val="nl-NL"/>
        </w:rPr>
        <w:t>chức thực hiện</w:t>
      </w:r>
    </w:p>
    <w:p w:rsidR="00672A74" w:rsidRPr="00241D93" w:rsidRDefault="00E453B3" w:rsidP="00120F70">
      <w:pPr>
        <w:widowControl w:val="0"/>
        <w:spacing w:after="0" w:line="264" w:lineRule="auto"/>
        <w:ind w:firstLine="720"/>
        <w:jc w:val="both"/>
        <w:rPr>
          <w:rFonts w:ascii="Times New Roman" w:eastAsia="Times New Roman" w:hAnsi="Times New Roman"/>
          <w:color w:val="000000" w:themeColor="text1"/>
          <w:sz w:val="28"/>
          <w:szCs w:val="28"/>
          <w:lang w:val="nl-NL"/>
        </w:rPr>
      </w:pPr>
      <w:r w:rsidRPr="00241D93">
        <w:rPr>
          <w:rFonts w:ascii="Times New Roman" w:eastAsia="Times New Roman" w:hAnsi="Times New Roman"/>
          <w:color w:val="000000" w:themeColor="text1"/>
          <w:sz w:val="28"/>
          <w:szCs w:val="28"/>
          <w:lang w:val="nl-NL"/>
        </w:rPr>
        <w:t xml:space="preserve">- Điều </w:t>
      </w:r>
      <w:r w:rsidR="00186478" w:rsidRPr="00241D93">
        <w:rPr>
          <w:rFonts w:ascii="Times New Roman" w:eastAsia="Times New Roman" w:hAnsi="Times New Roman"/>
          <w:color w:val="000000" w:themeColor="text1"/>
          <w:sz w:val="28"/>
          <w:szCs w:val="28"/>
          <w:lang w:val="vi-VN"/>
        </w:rPr>
        <w:t>4</w:t>
      </w:r>
      <w:r w:rsidRPr="00241D93">
        <w:rPr>
          <w:rFonts w:ascii="Times New Roman" w:eastAsia="Times New Roman" w:hAnsi="Times New Roman"/>
          <w:color w:val="000000" w:themeColor="text1"/>
          <w:sz w:val="28"/>
          <w:szCs w:val="28"/>
          <w:lang w:val="nl-NL"/>
        </w:rPr>
        <w:t>. Hiệu lực thi hành</w:t>
      </w:r>
    </w:p>
    <w:p w:rsidR="00D675DE" w:rsidRPr="00241D93" w:rsidRDefault="00D675DE" w:rsidP="00120F70">
      <w:pPr>
        <w:widowControl w:val="0"/>
        <w:spacing w:after="0" w:line="264" w:lineRule="auto"/>
        <w:ind w:firstLine="720"/>
        <w:jc w:val="both"/>
        <w:rPr>
          <w:rFonts w:ascii="Times New Roman" w:eastAsia="Times New Roman" w:hAnsi="Times New Roman"/>
          <w:color w:val="000000" w:themeColor="text1"/>
          <w:spacing w:val="-4"/>
          <w:sz w:val="28"/>
          <w:szCs w:val="28"/>
          <w:lang w:val="nl-NL"/>
        </w:rPr>
      </w:pPr>
      <w:r w:rsidRPr="00241D93">
        <w:rPr>
          <w:rFonts w:ascii="Times New Roman" w:eastAsia="Times New Roman" w:hAnsi="Times New Roman"/>
          <w:color w:val="000000" w:themeColor="text1"/>
          <w:sz w:val="28"/>
          <w:szCs w:val="28"/>
          <w:lang w:val="nl-NL"/>
        </w:rPr>
        <w:t>- Điều 5. Điều khoản chuyển tiếp.</w:t>
      </w:r>
    </w:p>
    <w:p w:rsidR="00672A74" w:rsidRPr="00241D93" w:rsidRDefault="00E453B3" w:rsidP="00120F70">
      <w:pPr>
        <w:widowControl w:val="0"/>
        <w:spacing w:after="0" w:line="264" w:lineRule="auto"/>
        <w:ind w:firstLine="720"/>
        <w:jc w:val="both"/>
        <w:rPr>
          <w:rFonts w:ascii="Times New Roman" w:eastAsia="Times New Roman" w:hAnsi="Times New Roman"/>
          <w:b/>
          <w:color w:val="000000" w:themeColor="text1"/>
          <w:spacing w:val="-4"/>
          <w:sz w:val="28"/>
          <w:szCs w:val="28"/>
          <w:lang w:val="nl-NL"/>
        </w:rPr>
      </w:pPr>
      <w:r w:rsidRPr="00241D93">
        <w:rPr>
          <w:rFonts w:ascii="Times New Roman" w:eastAsia="Times New Roman" w:hAnsi="Times New Roman"/>
          <w:b/>
          <w:color w:val="000000" w:themeColor="text1"/>
          <w:spacing w:val="-4"/>
          <w:sz w:val="28"/>
          <w:szCs w:val="28"/>
          <w:lang w:val="nl-NL"/>
        </w:rPr>
        <w:t xml:space="preserve">2. Những nội dung chính của </w:t>
      </w:r>
      <w:r w:rsidRPr="00241D93">
        <w:rPr>
          <w:rFonts w:ascii="Times New Roman" w:eastAsia="Times New Roman" w:hAnsi="Times New Roman"/>
          <w:b/>
          <w:color w:val="000000" w:themeColor="text1"/>
          <w:spacing w:val="-4"/>
          <w:sz w:val="28"/>
          <w:szCs w:val="28"/>
          <w:lang w:val="vi-VN"/>
        </w:rPr>
        <w:t xml:space="preserve">Dự thảo </w:t>
      </w:r>
    </w:p>
    <w:p w:rsidR="00672A74" w:rsidRPr="00241D93" w:rsidRDefault="00E453B3" w:rsidP="00120F70">
      <w:pPr>
        <w:spacing w:after="0" w:line="264" w:lineRule="auto"/>
        <w:ind w:firstLine="720"/>
        <w:jc w:val="both"/>
        <w:rPr>
          <w:rFonts w:ascii="Times New Roman" w:eastAsia="Times New Roman" w:hAnsi="Times New Roman"/>
          <w:color w:val="000000" w:themeColor="text1"/>
          <w:spacing w:val="8"/>
          <w:sz w:val="28"/>
          <w:szCs w:val="28"/>
          <w:lang w:val="nb-NO"/>
        </w:rPr>
      </w:pPr>
      <w:r w:rsidRPr="00241D93">
        <w:rPr>
          <w:rFonts w:ascii="Times New Roman" w:eastAsia="Times New Roman" w:hAnsi="Times New Roman"/>
          <w:color w:val="000000" w:themeColor="text1"/>
          <w:spacing w:val="-4"/>
          <w:sz w:val="28"/>
          <w:szCs w:val="28"/>
          <w:lang w:val="vi-VN"/>
        </w:rPr>
        <w:t>Dự thảo s</w:t>
      </w:r>
      <w:r w:rsidRPr="00241D93">
        <w:rPr>
          <w:rFonts w:ascii="Times New Roman" w:eastAsia="Times New Roman" w:hAnsi="Times New Roman"/>
          <w:color w:val="000000" w:themeColor="text1"/>
          <w:spacing w:val="-4"/>
          <w:sz w:val="28"/>
          <w:szCs w:val="28"/>
          <w:lang w:val="nb-NO"/>
        </w:rPr>
        <w:t xml:space="preserve">ửa đổi, </w:t>
      </w:r>
      <w:r w:rsidRPr="00241D93">
        <w:rPr>
          <w:rFonts w:ascii="Times New Roman" w:eastAsia="Times New Roman" w:hAnsi="Times New Roman"/>
          <w:color w:val="000000" w:themeColor="text1"/>
          <w:spacing w:val="-8"/>
          <w:sz w:val="28"/>
          <w:szCs w:val="28"/>
          <w:lang w:val="nl-NL"/>
        </w:rPr>
        <w:t xml:space="preserve">bổ sung, bãi bỏ </w:t>
      </w:r>
      <w:r w:rsidR="00296A42" w:rsidRPr="00241D93">
        <w:rPr>
          <w:rFonts w:ascii="Times New Roman" w:eastAsia="Times New Roman" w:hAnsi="Times New Roman"/>
          <w:color w:val="000000" w:themeColor="text1"/>
          <w:spacing w:val="-8"/>
          <w:sz w:val="28"/>
          <w:szCs w:val="28"/>
          <w:lang w:val="nl-NL"/>
        </w:rPr>
        <w:t>3</w:t>
      </w:r>
      <w:r w:rsidR="00D13D8F" w:rsidRPr="00241D93">
        <w:rPr>
          <w:rFonts w:ascii="Times New Roman" w:eastAsia="Times New Roman" w:hAnsi="Times New Roman"/>
          <w:color w:val="000000" w:themeColor="text1"/>
          <w:spacing w:val="-8"/>
          <w:sz w:val="28"/>
          <w:szCs w:val="28"/>
          <w:lang w:val="nl-NL"/>
        </w:rPr>
        <w:t>4</w:t>
      </w:r>
      <w:r w:rsidR="00296A42" w:rsidRPr="00241D93">
        <w:rPr>
          <w:rFonts w:ascii="Times New Roman" w:eastAsia="Times New Roman" w:hAnsi="Times New Roman"/>
          <w:color w:val="000000" w:themeColor="text1"/>
          <w:spacing w:val="-8"/>
          <w:sz w:val="28"/>
          <w:szCs w:val="28"/>
          <w:lang w:val="nl-NL"/>
        </w:rPr>
        <w:t xml:space="preserve"> </w:t>
      </w:r>
      <w:r w:rsidRPr="00241D93">
        <w:rPr>
          <w:rFonts w:ascii="Times New Roman" w:eastAsia="Times New Roman" w:hAnsi="Times New Roman"/>
          <w:color w:val="000000" w:themeColor="text1"/>
          <w:spacing w:val="-8"/>
          <w:sz w:val="28"/>
          <w:szCs w:val="28"/>
          <w:lang w:val="vi-VN"/>
        </w:rPr>
        <w:t>khoản, điểm</w:t>
      </w:r>
      <w:r w:rsidRPr="00241D93">
        <w:rPr>
          <w:rFonts w:ascii="Times New Roman" w:eastAsia="Times New Roman" w:hAnsi="Times New Roman"/>
          <w:color w:val="000000" w:themeColor="text1"/>
          <w:spacing w:val="-8"/>
          <w:sz w:val="28"/>
          <w:szCs w:val="28"/>
          <w:lang w:val="nl-NL"/>
        </w:rPr>
        <w:t xml:space="preserve"> liên quan đến </w:t>
      </w:r>
      <w:r w:rsidR="00296A42" w:rsidRPr="00241D93">
        <w:rPr>
          <w:rFonts w:ascii="Times New Roman" w:eastAsia="Times New Roman" w:hAnsi="Times New Roman"/>
          <w:color w:val="000000" w:themeColor="text1"/>
          <w:spacing w:val="-8"/>
          <w:sz w:val="28"/>
          <w:szCs w:val="28"/>
          <w:lang w:val="nl-NL"/>
        </w:rPr>
        <w:t>18</w:t>
      </w:r>
      <w:r w:rsidRPr="00241D93">
        <w:rPr>
          <w:rFonts w:ascii="Times New Roman" w:eastAsia="Times New Roman" w:hAnsi="Times New Roman"/>
          <w:color w:val="000000" w:themeColor="text1"/>
          <w:spacing w:val="-8"/>
          <w:sz w:val="28"/>
          <w:szCs w:val="28"/>
          <w:lang w:val="nl-NL"/>
        </w:rPr>
        <w:t>/85 Điều (</w:t>
      </w:r>
      <w:r w:rsidRPr="00241D93">
        <w:rPr>
          <w:rFonts w:ascii="Times New Roman" w:eastAsia="Times New Roman" w:hAnsi="Times New Roman"/>
          <w:i/>
          <w:color w:val="000000" w:themeColor="text1"/>
          <w:spacing w:val="-8"/>
          <w:sz w:val="28"/>
          <w:szCs w:val="28"/>
          <w:lang w:val="nl-NL"/>
        </w:rPr>
        <w:t xml:space="preserve">các Điều: 4, 5, 6, 7, 9, 12, 13, 16, 17, 24, </w:t>
      </w:r>
      <w:r w:rsidRPr="00241D93">
        <w:rPr>
          <w:rFonts w:ascii="Times New Roman" w:eastAsia="Times New Roman" w:hAnsi="Times New Roman"/>
          <w:i/>
          <w:color w:val="000000" w:themeColor="text1"/>
          <w:spacing w:val="-8"/>
          <w:sz w:val="28"/>
          <w:szCs w:val="28"/>
          <w:lang w:val="vi-VN"/>
        </w:rPr>
        <w:t xml:space="preserve">27, </w:t>
      </w:r>
      <w:r w:rsidRPr="00241D93">
        <w:rPr>
          <w:rFonts w:ascii="Times New Roman" w:eastAsia="Times New Roman" w:hAnsi="Times New Roman"/>
          <w:i/>
          <w:color w:val="000000" w:themeColor="text1"/>
          <w:spacing w:val="-8"/>
          <w:sz w:val="28"/>
          <w:szCs w:val="28"/>
          <w:lang w:val="nl-NL"/>
        </w:rPr>
        <w:t>38, 49, 50, 51, 64, 66</w:t>
      </w:r>
      <w:r w:rsidRPr="00241D93">
        <w:rPr>
          <w:rFonts w:ascii="Times New Roman" w:eastAsia="Times New Roman" w:hAnsi="Times New Roman"/>
          <w:i/>
          <w:color w:val="000000" w:themeColor="text1"/>
          <w:spacing w:val="-8"/>
          <w:sz w:val="28"/>
          <w:szCs w:val="28"/>
          <w:lang w:val="vi-VN"/>
        </w:rPr>
        <w:t>,</w:t>
      </w:r>
      <w:r w:rsidRPr="00241D93">
        <w:rPr>
          <w:rFonts w:ascii="Times New Roman" w:eastAsia="Times New Roman" w:hAnsi="Times New Roman"/>
          <w:i/>
          <w:color w:val="000000" w:themeColor="text1"/>
          <w:spacing w:val="-8"/>
          <w:sz w:val="28"/>
          <w:szCs w:val="28"/>
          <w:lang w:val="nl-NL"/>
        </w:rPr>
        <w:t xml:space="preserve"> 71</w:t>
      </w:r>
      <w:r w:rsidRPr="00241D93">
        <w:rPr>
          <w:rFonts w:ascii="Times New Roman" w:eastAsia="Times New Roman" w:hAnsi="Times New Roman"/>
          <w:color w:val="000000" w:themeColor="text1"/>
          <w:spacing w:val="-8"/>
          <w:sz w:val="28"/>
          <w:szCs w:val="28"/>
          <w:lang w:val="nl-NL"/>
        </w:rPr>
        <w:t>)</w:t>
      </w:r>
      <w:r w:rsidR="00663420" w:rsidRPr="00241D93">
        <w:rPr>
          <w:rFonts w:ascii="Times New Roman" w:eastAsia="Times New Roman" w:hAnsi="Times New Roman"/>
          <w:color w:val="000000" w:themeColor="text1"/>
          <w:spacing w:val="-8"/>
          <w:sz w:val="28"/>
          <w:szCs w:val="28"/>
          <w:lang w:val="nl-NL"/>
        </w:rPr>
        <w:t xml:space="preserve"> của Nghị định số 62/2015/NĐ-CP</w:t>
      </w:r>
      <w:r w:rsidRPr="00241D93">
        <w:rPr>
          <w:rFonts w:ascii="Times New Roman" w:eastAsia="Times New Roman" w:hAnsi="Times New Roman"/>
          <w:color w:val="000000" w:themeColor="text1"/>
          <w:spacing w:val="-8"/>
          <w:sz w:val="28"/>
          <w:szCs w:val="28"/>
          <w:lang w:val="nl-NL"/>
        </w:rPr>
        <w:t xml:space="preserve">. Trong </w:t>
      </w:r>
      <w:r w:rsidRPr="00241D93">
        <w:rPr>
          <w:rFonts w:ascii="Times New Roman" w:eastAsia="Times New Roman" w:hAnsi="Times New Roman"/>
          <w:color w:val="000000" w:themeColor="text1"/>
          <w:spacing w:val="8"/>
          <w:sz w:val="28"/>
          <w:szCs w:val="28"/>
          <w:lang w:val="nl-NL"/>
        </w:rPr>
        <w:t xml:space="preserve">đó, </w:t>
      </w:r>
      <w:r w:rsidR="005E5C0F" w:rsidRPr="00241D93">
        <w:rPr>
          <w:rFonts w:ascii="Times New Roman" w:eastAsia="Times New Roman" w:hAnsi="Times New Roman"/>
          <w:color w:val="000000" w:themeColor="text1"/>
          <w:spacing w:val="8"/>
          <w:sz w:val="28"/>
          <w:szCs w:val="28"/>
          <w:lang w:val="nl-NL"/>
        </w:rPr>
        <w:t xml:space="preserve">bãi bỏ </w:t>
      </w:r>
      <w:r w:rsidR="005E5C0F" w:rsidRPr="00241D93">
        <w:rPr>
          <w:rFonts w:ascii="Times New Roman" w:eastAsia="Times New Roman" w:hAnsi="Times New Roman"/>
          <w:color w:val="000000" w:themeColor="text1"/>
          <w:spacing w:val="8"/>
          <w:sz w:val="28"/>
          <w:szCs w:val="28"/>
          <w:lang w:val="vi-VN"/>
        </w:rPr>
        <w:t xml:space="preserve">01 điểm; </w:t>
      </w:r>
      <w:r w:rsidRPr="00241D93">
        <w:rPr>
          <w:rFonts w:ascii="Times New Roman" w:eastAsia="Times New Roman" w:hAnsi="Times New Roman"/>
          <w:color w:val="000000" w:themeColor="text1"/>
          <w:spacing w:val="8"/>
          <w:sz w:val="28"/>
          <w:szCs w:val="28"/>
          <w:lang w:val="nl-NL"/>
        </w:rPr>
        <w:t xml:space="preserve">sửa đổi, bổ sung </w:t>
      </w:r>
      <w:r w:rsidR="00E60DF7" w:rsidRPr="00241D93">
        <w:rPr>
          <w:rFonts w:ascii="Times New Roman" w:eastAsia="Times New Roman" w:hAnsi="Times New Roman"/>
          <w:color w:val="000000" w:themeColor="text1"/>
          <w:spacing w:val="8"/>
          <w:sz w:val="28"/>
          <w:szCs w:val="28"/>
          <w:lang w:val="nl-NL"/>
        </w:rPr>
        <w:t xml:space="preserve">33 </w:t>
      </w:r>
      <w:r w:rsidRPr="00241D93">
        <w:rPr>
          <w:rFonts w:ascii="Times New Roman" w:eastAsia="Times New Roman" w:hAnsi="Times New Roman"/>
          <w:color w:val="000000" w:themeColor="text1"/>
          <w:spacing w:val="8"/>
          <w:sz w:val="28"/>
          <w:szCs w:val="28"/>
          <w:lang w:val="vi-VN"/>
        </w:rPr>
        <w:t>khoản, điểm</w:t>
      </w:r>
      <w:r w:rsidR="005E5C0F" w:rsidRPr="00241D93">
        <w:rPr>
          <w:rFonts w:ascii="Times New Roman" w:eastAsia="Times New Roman" w:hAnsi="Times New Roman"/>
          <w:color w:val="000000" w:themeColor="text1"/>
          <w:spacing w:val="8"/>
          <w:sz w:val="28"/>
          <w:szCs w:val="28"/>
          <w:lang w:val="vi-VN"/>
        </w:rPr>
        <w:t xml:space="preserve"> g</w:t>
      </w:r>
      <w:r w:rsidR="000B67BA" w:rsidRPr="00241D93">
        <w:rPr>
          <w:rFonts w:ascii="Times New Roman" w:eastAsia="Times New Roman" w:hAnsi="Times New Roman"/>
          <w:color w:val="000000" w:themeColor="text1"/>
          <w:spacing w:val="8"/>
          <w:sz w:val="28"/>
          <w:szCs w:val="28"/>
          <w:lang w:val="vi-VN"/>
        </w:rPr>
        <w:t>ồm 09 nhóm vấn đề, cụ thể như sau</w:t>
      </w:r>
      <w:r w:rsidRPr="00241D93">
        <w:rPr>
          <w:rFonts w:ascii="Times New Roman" w:eastAsia="Times New Roman" w:hAnsi="Times New Roman"/>
          <w:color w:val="000000" w:themeColor="text1"/>
          <w:spacing w:val="8"/>
          <w:sz w:val="28"/>
          <w:szCs w:val="28"/>
          <w:lang w:val="nb-NO"/>
        </w:rPr>
        <w:t>:</w:t>
      </w:r>
    </w:p>
    <w:p w:rsidR="00672A74" w:rsidRPr="00241D93" w:rsidRDefault="00E453B3" w:rsidP="00120F70">
      <w:pPr>
        <w:widowControl w:val="0"/>
        <w:spacing w:after="0" w:line="264" w:lineRule="auto"/>
        <w:ind w:firstLine="720"/>
        <w:jc w:val="both"/>
        <w:rPr>
          <w:rFonts w:ascii="Times New Roman" w:eastAsia="Times New Roman" w:hAnsi="Times New Roman"/>
          <w:i/>
          <w:color w:val="000000" w:themeColor="text1"/>
          <w:sz w:val="28"/>
          <w:szCs w:val="28"/>
          <w:lang w:val="vi-VN"/>
        </w:rPr>
      </w:pPr>
      <w:r w:rsidRPr="00241D93">
        <w:rPr>
          <w:rFonts w:ascii="Times New Roman" w:eastAsia="Times New Roman" w:hAnsi="Times New Roman"/>
          <w:i/>
          <w:color w:val="000000" w:themeColor="text1"/>
          <w:sz w:val="28"/>
          <w:szCs w:val="28"/>
          <w:lang w:val="nl-NL"/>
        </w:rPr>
        <w:t xml:space="preserve">Thứ nhất, </w:t>
      </w:r>
      <w:r w:rsidR="005A17C8" w:rsidRPr="00241D93">
        <w:rPr>
          <w:rFonts w:ascii="Times New Roman" w:eastAsia="Times New Roman" w:hAnsi="Times New Roman"/>
          <w:i/>
          <w:color w:val="000000" w:themeColor="text1"/>
          <w:sz w:val="28"/>
          <w:szCs w:val="28"/>
          <w:lang w:val="nl-NL"/>
        </w:rPr>
        <w:t xml:space="preserve">về </w:t>
      </w:r>
      <w:r w:rsidR="005A17C8" w:rsidRPr="00241D93">
        <w:rPr>
          <w:rFonts w:ascii="Times New Roman" w:eastAsia="Times New Roman" w:hAnsi="Times New Roman"/>
          <w:i/>
          <w:color w:val="000000" w:themeColor="text1"/>
          <w:sz w:val="28"/>
          <w:szCs w:val="28"/>
          <w:lang w:val="nb-NO"/>
        </w:rPr>
        <w:t xml:space="preserve">thời hiệu yêu cầu thi hành án và </w:t>
      </w:r>
      <w:r w:rsidRPr="00241D93">
        <w:rPr>
          <w:rFonts w:ascii="Times New Roman" w:eastAsia="Times New Roman" w:hAnsi="Times New Roman"/>
          <w:i/>
          <w:color w:val="000000" w:themeColor="text1"/>
          <w:sz w:val="28"/>
          <w:szCs w:val="28"/>
          <w:lang w:val="nl-NL"/>
        </w:rPr>
        <w:t xml:space="preserve">thỏa thuận thi hành án </w:t>
      </w:r>
      <w:r w:rsidRPr="00241D93">
        <w:rPr>
          <w:rFonts w:ascii="Times New Roman" w:eastAsia="Times New Roman" w:hAnsi="Times New Roman"/>
          <w:i/>
          <w:color w:val="000000" w:themeColor="text1"/>
          <w:sz w:val="28"/>
          <w:szCs w:val="28"/>
          <w:lang w:val="vi-VN"/>
        </w:rPr>
        <w:t xml:space="preserve">của đương sự </w:t>
      </w:r>
      <w:r w:rsidRPr="00241D93">
        <w:rPr>
          <w:rFonts w:ascii="Times New Roman" w:eastAsia="Times New Roman" w:hAnsi="Times New Roman"/>
          <w:i/>
          <w:color w:val="000000" w:themeColor="text1"/>
          <w:sz w:val="28"/>
          <w:szCs w:val="28"/>
          <w:lang w:val="nl-NL"/>
        </w:rPr>
        <w:t>(</w:t>
      </w:r>
      <w:r w:rsidR="00FD4FDB" w:rsidRPr="00241D93">
        <w:rPr>
          <w:rFonts w:ascii="Times New Roman" w:eastAsia="Times New Roman" w:hAnsi="Times New Roman"/>
          <w:i/>
          <w:color w:val="000000" w:themeColor="text1"/>
          <w:sz w:val="28"/>
          <w:szCs w:val="28"/>
          <w:lang w:val="nl-NL"/>
        </w:rPr>
        <w:t xml:space="preserve">khoản 1, khoản 2 Điều 1 Dự thảo Nghị định sửa đổi, bổ sung </w:t>
      </w:r>
      <w:r w:rsidR="007E5A9C" w:rsidRPr="00241D93">
        <w:rPr>
          <w:rFonts w:ascii="Times New Roman" w:eastAsia="Times New Roman" w:hAnsi="Times New Roman"/>
          <w:i/>
          <w:color w:val="000000" w:themeColor="text1"/>
          <w:sz w:val="28"/>
          <w:szCs w:val="28"/>
          <w:lang w:val="nl-NL"/>
        </w:rPr>
        <w:t>khoản 3 Điều 4</w:t>
      </w:r>
      <w:r w:rsidR="00FD4FDB" w:rsidRPr="00241D93">
        <w:rPr>
          <w:rFonts w:ascii="Times New Roman" w:eastAsia="Times New Roman" w:hAnsi="Times New Roman"/>
          <w:i/>
          <w:color w:val="000000" w:themeColor="text1"/>
          <w:sz w:val="28"/>
          <w:szCs w:val="28"/>
          <w:lang w:val="nl-NL"/>
        </w:rPr>
        <w:t xml:space="preserve">; </w:t>
      </w:r>
      <w:r w:rsidR="005E5C0F" w:rsidRPr="00241D93">
        <w:rPr>
          <w:rFonts w:ascii="Times New Roman" w:eastAsia="Times New Roman" w:hAnsi="Times New Roman"/>
          <w:i/>
          <w:color w:val="000000" w:themeColor="text1"/>
          <w:sz w:val="28"/>
          <w:szCs w:val="28"/>
          <w:lang w:val="vi-VN"/>
        </w:rPr>
        <w:t xml:space="preserve">khoản 2,3,4 </w:t>
      </w:r>
      <w:r w:rsidRPr="00241D93">
        <w:rPr>
          <w:rFonts w:ascii="Times New Roman" w:eastAsia="Times New Roman" w:hAnsi="Times New Roman"/>
          <w:i/>
          <w:color w:val="000000" w:themeColor="text1"/>
          <w:sz w:val="28"/>
          <w:szCs w:val="28"/>
          <w:lang w:val="nl-NL"/>
        </w:rPr>
        <w:t>Điều 5</w:t>
      </w:r>
      <w:r w:rsidR="0040302A" w:rsidRPr="00241D93">
        <w:rPr>
          <w:rFonts w:ascii="Times New Roman" w:eastAsia="Times New Roman" w:hAnsi="Times New Roman"/>
          <w:i/>
          <w:color w:val="000000" w:themeColor="text1"/>
          <w:sz w:val="28"/>
          <w:szCs w:val="28"/>
          <w:lang w:val="nl-NL"/>
        </w:rPr>
        <w:t xml:space="preserve"> Nghị định số </w:t>
      </w:r>
      <w:r w:rsidR="0040302A" w:rsidRPr="00241D93">
        <w:rPr>
          <w:rFonts w:ascii="Times New Roman" w:eastAsia="Times New Roman" w:hAnsi="Times New Roman"/>
          <w:i/>
          <w:color w:val="000000" w:themeColor="text1"/>
          <w:spacing w:val="-8"/>
          <w:sz w:val="28"/>
          <w:szCs w:val="28"/>
          <w:lang w:val="nl-NL"/>
        </w:rPr>
        <w:t>62/2015/NĐ-CP</w:t>
      </w:r>
      <w:r w:rsidR="00186478" w:rsidRPr="00241D93">
        <w:rPr>
          <w:rFonts w:ascii="Times New Roman" w:eastAsia="Times New Roman" w:hAnsi="Times New Roman"/>
          <w:i/>
          <w:color w:val="000000" w:themeColor="text1"/>
          <w:sz w:val="28"/>
          <w:szCs w:val="28"/>
          <w:lang w:val="vi-VN"/>
        </w:rPr>
        <w:t>)</w:t>
      </w:r>
    </w:p>
    <w:p w:rsidR="005A17C8" w:rsidRPr="00241D93" w:rsidRDefault="005A17C8" w:rsidP="00120F70">
      <w:pPr>
        <w:widowControl w:val="0"/>
        <w:spacing w:after="0" w:line="264" w:lineRule="auto"/>
        <w:ind w:firstLine="720"/>
        <w:jc w:val="both"/>
        <w:rPr>
          <w:rFonts w:ascii="Times New Roman" w:eastAsia="Times New Roman" w:hAnsi="Times New Roman"/>
          <w:color w:val="000000" w:themeColor="text1"/>
          <w:sz w:val="28"/>
          <w:szCs w:val="28"/>
          <w:lang w:val="nl-NL"/>
        </w:rPr>
      </w:pPr>
      <w:r w:rsidRPr="00241D93">
        <w:rPr>
          <w:rFonts w:ascii="Times New Roman" w:eastAsia="Times New Roman" w:hAnsi="Times New Roman"/>
          <w:color w:val="000000" w:themeColor="text1"/>
          <w:sz w:val="28"/>
          <w:szCs w:val="28"/>
          <w:lang w:val="nl-NL"/>
        </w:rPr>
        <w:t xml:space="preserve">Bổ sung </w:t>
      </w:r>
      <w:r w:rsidR="00FD4FDB" w:rsidRPr="00241D93">
        <w:rPr>
          <w:rFonts w:ascii="Times New Roman" w:eastAsia="Times New Roman" w:hAnsi="Times New Roman"/>
          <w:color w:val="000000" w:themeColor="text1"/>
          <w:sz w:val="28"/>
          <w:szCs w:val="28"/>
          <w:lang w:val="nl-NL"/>
        </w:rPr>
        <w:t xml:space="preserve">căn cứ khôi phục thời hiệu yêu cầu thi hành án </w:t>
      </w:r>
      <w:r w:rsidRPr="00241D93">
        <w:rPr>
          <w:rFonts w:ascii="Times New Roman" w:eastAsia="Times New Roman" w:hAnsi="Times New Roman"/>
          <w:color w:val="000000" w:themeColor="text1"/>
          <w:sz w:val="28"/>
          <w:szCs w:val="28"/>
          <w:lang w:val="nl-NL"/>
        </w:rPr>
        <w:t xml:space="preserve">trường hợp </w:t>
      </w:r>
      <w:r w:rsidRPr="00241D93">
        <w:rPr>
          <w:rFonts w:ascii="Times New Roman" w:hAnsi="Times New Roman"/>
          <w:color w:val="000000" w:themeColor="text1"/>
          <w:spacing w:val="-4"/>
          <w:sz w:val="28"/>
          <w:szCs w:val="28"/>
          <w:lang w:val="pt-BR"/>
        </w:rPr>
        <w:t>chuyển giao bắt buộc, chuyển nhượng toàn bộ cổ phần, phần vốn góp</w:t>
      </w:r>
      <w:r w:rsidR="00FD4FDB" w:rsidRPr="00241D93">
        <w:rPr>
          <w:rFonts w:ascii="Times New Roman" w:hAnsi="Times New Roman"/>
          <w:color w:val="000000" w:themeColor="text1"/>
          <w:spacing w:val="-4"/>
          <w:sz w:val="28"/>
          <w:szCs w:val="28"/>
          <w:lang w:val="pt-BR"/>
        </w:rPr>
        <w:t>;</w:t>
      </w:r>
      <w:r w:rsidRPr="00241D93">
        <w:rPr>
          <w:rFonts w:ascii="Times New Roman" w:hAnsi="Times New Roman"/>
          <w:color w:val="000000" w:themeColor="text1"/>
          <w:spacing w:val="-4"/>
          <w:sz w:val="28"/>
          <w:szCs w:val="28"/>
          <w:lang w:val="pt-BR"/>
        </w:rPr>
        <w:t xml:space="preserve">. </w:t>
      </w:r>
    </w:p>
    <w:p w:rsidR="00672A74" w:rsidRPr="00241D93" w:rsidRDefault="00D675DE" w:rsidP="00120F70">
      <w:pPr>
        <w:widowControl w:val="0"/>
        <w:spacing w:after="0" w:line="264" w:lineRule="auto"/>
        <w:ind w:firstLine="720"/>
        <w:jc w:val="both"/>
        <w:rPr>
          <w:rFonts w:ascii="Times New Roman" w:eastAsia="Times New Roman" w:hAnsi="Times New Roman"/>
          <w:color w:val="000000" w:themeColor="text1"/>
          <w:sz w:val="28"/>
          <w:szCs w:val="28"/>
          <w:lang w:val="vi-VN"/>
        </w:rPr>
      </w:pPr>
      <w:r w:rsidRPr="00241D93">
        <w:rPr>
          <w:rFonts w:ascii="Times New Roman" w:eastAsia="Times New Roman" w:hAnsi="Times New Roman"/>
          <w:color w:val="000000" w:themeColor="text1"/>
          <w:sz w:val="28"/>
          <w:szCs w:val="28"/>
          <w:lang w:val="nl-NL"/>
        </w:rPr>
        <w:t>Q</w:t>
      </w:r>
      <w:r w:rsidR="005E5C0F" w:rsidRPr="00241D93">
        <w:rPr>
          <w:rFonts w:ascii="Times New Roman" w:eastAsia="Times New Roman" w:hAnsi="Times New Roman"/>
          <w:color w:val="000000" w:themeColor="text1"/>
          <w:sz w:val="28"/>
          <w:szCs w:val="28"/>
          <w:lang w:val="vi-VN"/>
        </w:rPr>
        <w:t>uy định rõ:</w:t>
      </w:r>
      <w:r w:rsidR="002948BC" w:rsidRPr="00241D93">
        <w:rPr>
          <w:rFonts w:ascii="Times New Roman" w:eastAsia="Times New Roman" w:hAnsi="Times New Roman"/>
          <w:color w:val="000000" w:themeColor="text1"/>
          <w:sz w:val="28"/>
          <w:szCs w:val="28"/>
          <w:lang w:val="nl-NL"/>
        </w:rPr>
        <w:t xml:space="preserve"> </w:t>
      </w:r>
      <w:r w:rsidR="00E453B3" w:rsidRPr="00241D93">
        <w:rPr>
          <w:rFonts w:ascii="Times New Roman" w:eastAsia="Times New Roman" w:hAnsi="Times New Roman"/>
          <w:color w:val="000000" w:themeColor="text1"/>
          <w:sz w:val="28"/>
          <w:szCs w:val="28"/>
          <w:lang w:val="nl-NL"/>
        </w:rPr>
        <w:t xml:space="preserve">(i) </w:t>
      </w:r>
      <w:r w:rsidR="00D11EA2" w:rsidRPr="00241D93">
        <w:rPr>
          <w:rFonts w:ascii="Times New Roman" w:eastAsia="Times New Roman" w:hAnsi="Times New Roman"/>
          <w:color w:val="000000" w:themeColor="text1"/>
          <w:sz w:val="28"/>
          <w:szCs w:val="28"/>
          <w:lang w:val="nl-NL"/>
        </w:rPr>
        <w:t xml:space="preserve">thỏa thuận thi hành án phải được lập thành văn bản; (ii) </w:t>
      </w:r>
      <w:r w:rsidR="00FD4FDB" w:rsidRPr="00241D93">
        <w:rPr>
          <w:rFonts w:ascii="Times New Roman" w:eastAsia="Times New Roman" w:hAnsi="Times New Roman"/>
          <w:color w:val="000000" w:themeColor="text1"/>
          <w:sz w:val="28"/>
          <w:szCs w:val="28"/>
          <w:lang w:val="nl-NL"/>
        </w:rPr>
        <w:t xml:space="preserve">trường hợp đương sự đã </w:t>
      </w:r>
      <w:r w:rsidR="00FD4FDB" w:rsidRPr="00241D93">
        <w:rPr>
          <w:rFonts w:ascii="Times New Roman" w:eastAsia="Times New Roman" w:hAnsi="Times New Roman"/>
          <w:color w:val="000000" w:themeColor="text1"/>
          <w:sz w:val="28"/>
          <w:szCs w:val="28"/>
          <w:lang w:val="vi-VN"/>
        </w:rPr>
        <w:t>yêu cầu</w:t>
      </w:r>
      <w:r w:rsidR="00FD4FDB" w:rsidRPr="00241D93">
        <w:rPr>
          <w:rFonts w:ascii="Times New Roman" w:eastAsia="Times New Roman" w:hAnsi="Times New Roman"/>
          <w:color w:val="000000" w:themeColor="text1"/>
          <w:sz w:val="28"/>
          <w:szCs w:val="28"/>
          <w:lang w:val="nl-NL"/>
        </w:rPr>
        <w:t>, thỏa thuận đình chỉ thi hành án; đã được giải thích rõ hậu quả pháp lý</w:t>
      </w:r>
      <w:r w:rsidR="00FD4FDB" w:rsidRPr="00241D93">
        <w:rPr>
          <w:rFonts w:ascii="Times New Roman" w:eastAsia="Times New Roman" w:hAnsi="Times New Roman"/>
          <w:color w:val="000000" w:themeColor="text1"/>
          <w:sz w:val="28"/>
          <w:szCs w:val="28"/>
          <w:lang w:val="vi-VN"/>
        </w:rPr>
        <w:t xml:space="preserve"> và đã ra </w:t>
      </w:r>
      <w:r w:rsidR="00FD4FDB" w:rsidRPr="00241D93">
        <w:rPr>
          <w:rFonts w:ascii="Times New Roman" w:eastAsia="Times New Roman" w:hAnsi="Times New Roman"/>
          <w:color w:val="000000" w:themeColor="text1"/>
          <w:sz w:val="28"/>
          <w:szCs w:val="28"/>
          <w:lang w:val="nl-NL"/>
        </w:rPr>
        <w:t xml:space="preserve">được ra </w:t>
      </w:r>
      <w:r w:rsidR="00FD4FDB" w:rsidRPr="00241D93">
        <w:rPr>
          <w:rFonts w:ascii="Times New Roman" w:eastAsia="Times New Roman" w:hAnsi="Times New Roman"/>
          <w:color w:val="000000" w:themeColor="text1"/>
          <w:sz w:val="28"/>
          <w:szCs w:val="28"/>
          <w:lang w:val="vi-VN"/>
        </w:rPr>
        <w:t>quyết định đình chỉ</w:t>
      </w:r>
      <w:r w:rsidR="00FD4FDB" w:rsidRPr="00241D93">
        <w:rPr>
          <w:rFonts w:ascii="Times New Roman" w:eastAsia="Times New Roman" w:hAnsi="Times New Roman"/>
          <w:color w:val="000000" w:themeColor="text1"/>
          <w:sz w:val="28"/>
          <w:szCs w:val="28"/>
          <w:lang w:val="nl-NL"/>
        </w:rPr>
        <w:t xml:space="preserve"> thi hành án thì </w:t>
      </w:r>
      <w:r w:rsidR="00E453B3" w:rsidRPr="00241D93">
        <w:rPr>
          <w:rFonts w:ascii="Times New Roman" w:eastAsia="Times New Roman" w:hAnsi="Times New Roman"/>
          <w:color w:val="000000" w:themeColor="text1"/>
          <w:sz w:val="28"/>
          <w:szCs w:val="28"/>
          <w:lang w:val="nl-NL"/>
        </w:rPr>
        <w:t>không có quyền yêu cầu thi hành án trở lại</w:t>
      </w:r>
      <w:r w:rsidR="00FD4FDB" w:rsidRPr="00241D93">
        <w:rPr>
          <w:rFonts w:ascii="Times New Roman" w:eastAsia="Times New Roman" w:hAnsi="Times New Roman"/>
          <w:color w:val="000000" w:themeColor="text1"/>
          <w:sz w:val="28"/>
          <w:szCs w:val="28"/>
          <w:lang w:val="nl-NL"/>
        </w:rPr>
        <w:t xml:space="preserve"> nhằm đảm bảo tính ổn định của hoạt động thi hành án dân sự..</w:t>
      </w:r>
      <w:r w:rsidR="00E453B3" w:rsidRPr="00241D93">
        <w:rPr>
          <w:rFonts w:ascii="Times New Roman" w:eastAsia="Times New Roman" w:hAnsi="Times New Roman"/>
          <w:color w:val="000000" w:themeColor="text1"/>
          <w:sz w:val="28"/>
          <w:szCs w:val="28"/>
          <w:lang w:val="nl-NL"/>
        </w:rPr>
        <w:t xml:space="preserve"> </w:t>
      </w:r>
    </w:p>
    <w:p w:rsidR="00672A74" w:rsidRPr="00241D93" w:rsidRDefault="00E453B3" w:rsidP="00120F70">
      <w:pPr>
        <w:spacing w:after="0" w:line="264" w:lineRule="auto"/>
        <w:ind w:firstLine="720"/>
        <w:jc w:val="both"/>
        <w:rPr>
          <w:rFonts w:ascii="Times New Roman" w:eastAsia="Times New Roman" w:hAnsi="Times New Roman"/>
          <w:i/>
          <w:color w:val="000000" w:themeColor="text1"/>
          <w:sz w:val="28"/>
          <w:szCs w:val="28"/>
          <w:lang w:val="vi-VN"/>
        </w:rPr>
      </w:pPr>
      <w:r w:rsidRPr="00241D93">
        <w:rPr>
          <w:rFonts w:ascii="Times New Roman" w:eastAsia="Times New Roman" w:hAnsi="Times New Roman"/>
          <w:i/>
          <w:color w:val="000000" w:themeColor="text1"/>
          <w:sz w:val="28"/>
          <w:szCs w:val="28"/>
          <w:lang w:val="nl-NL"/>
        </w:rPr>
        <w:t xml:space="preserve">Thứ </w:t>
      </w:r>
      <w:r w:rsidR="005A17C8" w:rsidRPr="00241D93">
        <w:rPr>
          <w:rFonts w:ascii="Times New Roman" w:eastAsia="Times New Roman" w:hAnsi="Times New Roman"/>
          <w:i/>
          <w:color w:val="000000" w:themeColor="text1"/>
          <w:sz w:val="28"/>
          <w:szCs w:val="28"/>
          <w:lang w:val="nl-NL"/>
        </w:rPr>
        <w:t>hai</w:t>
      </w:r>
      <w:r w:rsidRPr="00241D93">
        <w:rPr>
          <w:rFonts w:ascii="Times New Roman" w:eastAsia="Times New Roman" w:hAnsi="Times New Roman"/>
          <w:i/>
          <w:color w:val="000000" w:themeColor="text1"/>
          <w:sz w:val="28"/>
          <w:szCs w:val="28"/>
          <w:lang w:val="nl-NL"/>
        </w:rPr>
        <w:t>,</w:t>
      </w:r>
      <w:r w:rsidR="000C6FC4" w:rsidRPr="00241D93">
        <w:rPr>
          <w:rFonts w:ascii="Times New Roman" w:eastAsia="Times New Roman" w:hAnsi="Times New Roman"/>
          <w:i/>
          <w:color w:val="000000" w:themeColor="text1"/>
          <w:sz w:val="28"/>
          <w:szCs w:val="28"/>
          <w:lang w:val="nl-NL"/>
        </w:rPr>
        <w:t xml:space="preserve"> </w:t>
      </w:r>
      <w:r w:rsidRPr="00241D93">
        <w:rPr>
          <w:rFonts w:ascii="Times New Roman" w:eastAsia="Times New Roman" w:hAnsi="Times New Roman"/>
          <w:i/>
          <w:color w:val="000000" w:themeColor="text1"/>
          <w:sz w:val="28"/>
          <w:szCs w:val="28"/>
          <w:lang w:val="nl-NL"/>
        </w:rPr>
        <w:t xml:space="preserve">về ra quyết định thi hành án </w:t>
      </w:r>
      <w:r w:rsidRPr="00241D93">
        <w:rPr>
          <w:rFonts w:ascii="Times New Roman" w:eastAsia="Times New Roman" w:hAnsi="Times New Roman"/>
          <w:i/>
          <w:color w:val="000000" w:themeColor="text1"/>
          <w:sz w:val="28"/>
          <w:szCs w:val="28"/>
          <w:lang w:val="vi-VN"/>
        </w:rPr>
        <w:t xml:space="preserve">chủ động và theo yêu cầu </w:t>
      </w:r>
      <w:r w:rsidRPr="00241D93">
        <w:rPr>
          <w:rFonts w:ascii="Times New Roman" w:eastAsia="Times New Roman" w:hAnsi="Times New Roman"/>
          <w:i/>
          <w:color w:val="000000" w:themeColor="text1"/>
          <w:sz w:val="28"/>
          <w:szCs w:val="28"/>
          <w:lang w:val="nl-NL"/>
        </w:rPr>
        <w:t>(</w:t>
      </w:r>
      <w:r w:rsidR="00FD4FDB" w:rsidRPr="00241D93">
        <w:rPr>
          <w:rFonts w:ascii="Times New Roman" w:eastAsia="Times New Roman" w:hAnsi="Times New Roman"/>
          <w:i/>
          <w:color w:val="000000" w:themeColor="text1"/>
          <w:sz w:val="28"/>
          <w:szCs w:val="28"/>
          <w:lang w:val="nl-NL"/>
        </w:rPr>
        <w:t xml:space="preserve">khoản 3, khoản 4 Điều 1 Dự thảo </w:t>
      </w:r>
      <w:r w:rsidR="00FD4FDB" w:rsidRPr="00241D93">
        <w:rPr>
          <w:rFonts w:ascii="Times New Roman" w:eastAsia="Times New Roman" w:hAnsi="Times New Roman"/>
          <w:i/>
          <w:color w:val="000000" w:themeColor="text1"/>
          <w:sz w:val="28"/>
          <w:szCs w:val="28"/>
          <w:lang w:val="vi-VN"/>
        </w:rPr>
        <w:t xml:space="preserve">sửa đổi, bổ sung </w:t>
      </w:r>
      <w:r w:rsidR="005E5C0F" w:rsidRPr="00241D93">
        <w:rPr>
          <w:rFonts w:ascii="Times New Roman" w:eastAsia="Times New Roman" w:hAnsi="Times New Roman"/>
          <w:i/>
          <w:color w:val="000000" w:themeColor="text1"/>
          <w:sz w:val="28"/>
          <w:szCs w:val="28"/>
          <w:lang w:val="vi-VN"/>
        </w:rPr>
        <w:t xml:space="preserve">khoản 1,3 </w:t>
      </w:r>
      <w:r w:rsidRPr="00241D93">
        <w:rPr>
          <w:rFonts w:ascii="Times New Roman" w:eastAsia="Times New Roman" w:hAnsi="Times New Roman"/>
          <w:i/>
          <w:color w:val="000000" w:themeColor="text1"/>
          <w:sz w:val="28"/>
          <w:szCs w:val="28"/>
          <w:lang w:val="nl-NL"/>
        </w:rPr>
        <w:t>Điều 6</w:t>
      </w:r>
      <w:r w:rsidR="005E5C0F" w:rsidRPr="00241D93">
        <w:rPr>
          <w:rFonts w:ascii="Times New Roman" w:eastAsia="Times New Roman" w:hAnsi="Times New Roman"/>
          <w:i/>
          <w:color w:val="000000" w:themeColor="text1"/>
          <w:sz w:val="28"/>
          <w:szCs w:val="28"/>
          <w:lang w:val="vi-VN"/>
        </w:rPr>
        <w:t xml:space="preserve">; khoản 1,4 </w:t>
      </w:r>
      <w:r w:rsidRPr="00241D93">
        <w:rPr>
          <w:rFonts w:ascii="Times New Roman" w:eastAsia="Times New Roman" w:hAnsi="Times New Roman"/>
          <w:i/>
          <w:color w:val="000000" w:themeColor="text1"/>
          <w:sz w:val="28"/>
          <w:szCs w:val="28"/>
          <w:lang w:val="nl-NL"/>
        </w:rPr>
        <w:t>Điều 7</w:t>
      </w:r>
      <w:r w:rsidR="0040302A" w:rsidRPr="00241D93">
        <w:rPr>
          <w:rFonts w:ascii="Times New Roman" w:eastAsia="Times New Roman" w:hAnsi="Times New Roman"/>
          <w:i/>
          <w:color w:val="000000" w:themeColor="text1"/>
          <w:sz w:val="28"/>
          <w:szCs w:val="28"/>
          <w:lang w:val="nl-NL"/>
        </w:rPr>
        <w:t xml:space="preserve"> Nghị định số </w:t>
      </w:r>
      <w:r w:rsidR="0040302A" w:rsidRPr="00241D93">
        <w:rPr>
          <w:rFonts w:ascii="Times New Roman" w:eastAsia="Times New Roman" w:hAnsi="Times New Roman"/>
          <w:i/>
          <w:color w:val="000000" w:themeColor="text1"/>
          <w:spacing w:val="-8"/>
          <w:sz w:val="28"/>
          <w:szCs w:val="28"/>
          <w:lang w:val="nl-NL"/>
        </w:rPr>
        <w:t>62/2015/NĐ-CP</w:t>
      </w:r>
      <w:r w:rsidR="00186478" w:rsidRPr="00241D93">
        <w:rPr>
          <w:rFonts w:ascii="Times New Roman" w:eastAsia="Times New Roman" w:hAnsi="Times New Roman"/>
          <w:i/>
          <w:color w:val="000000" w:themeColor="text1"/>
          <w:sz w:val="28"/>
          <w:szCs w:val="28"/>
          <w:lang w:val="vi-VN"/>
        </w:rPr>
        <w:t>)</w:t>
      </w:r>
      <w:r w:rsidR="00FD4FDB" w:rsidRPr="00241D93">
        <w:rPr>
          <w:rFonts w:ascii="Times New Roman" w:eastAsia="Times New Roman" w:hAnsi="Times New Roman"/>
          <w:i/>
          <w:color w:val="000000" w:themeColor="text1"/>
          <w:sz w:val="28"/>
          <w:szCs w:val="28"/>
          <w:lang w:val="vi-VN"/>
        </w:rPr>
        <w:t>.</w:t>
      </w:r>
    </w:p>
    <w:p w:rsidR="004240D7" w:rsidRPr="00241D93" w:rsidRDefault="00E453B3" w:rsidP="00120F70">
      <w:pPr>
        <w:widowControl w:val="0"/>
        <w:spacing w:after="0" w:line="264" w:lineRule="auto"/>
        <w:ind w:firstLine="720"/>
        <w:jc w:val="both"/>
        <w:rPr>
          <w:rFonts w:ascii="Times New Roman" w:hAnsi="Times New Roman"/>
          <w:color w:val="000000" w:themeColor="text1"/>
          <w:spacing w:val="-4"/>
          <w:sz w:val="28"/>
          <w:szCs w:val="28"/>
          <w:lang w:val="vi-VN"/>
        </w:rPr>
      </w:pPr>
      <w:r w:rsidRPr="00241D93">
        <w:rPr>
          <w:rFonts w:ascii="Times New Roman" w:eastAsia="Times New Roman" w:hAnsi="Times New Roman"/>
          <w:color w:val="000000" w:themeColor="text1"/>
          <w:spacing w:val="-4"/>
          <w:sz w:val="28"/>
          <w:szCs w:val="28"/>
          <w:lang w:val="vi-VN"/>
        </w:rPr>
        <w:t>Đối với việc ra quyết định thi hành án chủ động</w:t>
      </w:r>
      <w:r w:rsidR="00FD4FDB" w:rsidRPr="00241D93">
        <w:rPr>
          <w:rFonts w:ascii="Times New Roman" w:eastAsia="Times New Roman" w:hAnsi="Times New Roman"/>
          <w:color w:val="000000" w:themeColor="text1"/>
          <w:spacing w:val="-4"/>
          <w:sz w:val="28"/>
          <w:szCs w:val="28"/>
          <w:lang w:val="vi-VN"/>
        </w:rPr>
        <w:t>, nhằm nâng cao hiệu quả thu hồi tiền tài sản thất thoát do tham nhũng, Dự thảo</w:t>
      </w:r>
      <w:r w:rsidR="00186478" w:rsidRPr="00241D93">
        <w:rPr>
          <w:rFonts w:ascii="Times New Roman" w:eastAsia="Times New Roman" w:hAnsi="Times New Roman"/>
          <w:color w:val="000000" w:themeColor="text1"/>
          <w:spacing w:val="-4"/>
          <w:sz w:val="28"/>
          <w:szCs w:val="28"/>
          <w:lang w:val="vi-VN"/>
        </w:rPr>
        <w:t xml:space="preserve">: </w:t>
      </w:r>
      <w:r w:rsidRPr="00241D93">
        <w:rPr>
          <w:rFonts w:ascii="Times New Roman" w:eastAsia="Times New Roman" w:hAnsi="Times New Roman"/>
          <w:color w:val="000000" w:themeColor="text1"/>
          <w:spacing w:val="-4"/>
          <w:sz w:val="28"/>
          <w:szCs w:val="28"/>
          <w:lang w:val="vi-VN"/>
        </w:rPr>
        <w:t xml:space="preserve">(i) </w:t>
      </w:r>
      <w:r w:rsidRPr="00241D93">
        <w:rPr>
          <w:rFonts w:ascii="Times New Roman" w:eastAsia="Times New Roman" w:hAnsi="Times New Roman"/>
          <w:color w:val="000000" w:themeColor="text1"/>
          <w:spacing w:val="-4"/>
          <w:sz w:val="28"/>
          <w:szCs w:val="28"/>
          <w:lang w:val="nl-NL"/>
        </w:rPr>
        <w:t xml:space="preserve">bổ sung </w:t>
      </w:r>
      <w:r w:rsidR="005E5C0F" w:rsidRPr="00241D93">
        <w:rPr>
          <w:rFonts w:ascii="Times New Roman" w:eastAsia="Times New Roman" w:hAnsi="Times New Roman"/>
          <w:color w:val="000000" w:themeColor="text1"/>
          <w:spacing w:val="-4"/>
          <w:sz w:val="28"/>
          <w:szCs w:val="28"/>
          <w:lang w:val="vi-VN"/>
        </w:rPr>
        <w:t>trường hợp cơ quan thi hành án chủ động ra quyết định thi hành án</w:t>
      </w:r>
      <w:r w:rsidRPr="00241D93">
        <w:rPr>
          <w:rFonts w:ascii="Times New Roman" w:eastAsia="Times New Roman" w:hAnsi="Times New Roman"/>
          <w:color w:val="000000" w:themeColor="text1"/>
          <w:spacing w:val="-4"/>
          <w:sz w:val="28"/>
          <w:szCs w:val="28"/>
          <w:lang w:val="vi-VN"/>
        </w:rPr>
        <w:t xml:space="preserve"> đối với khoản </w:t>
      </w:r>
      <w:r w:rsidR="003169D2" w:rsidRPr="00241D93">
        <w:rPr>
          <w:rFonts w:ascii="Times New Roman" w:eastAsia="Times New Roman" w:hAnsi="Times New Roman"/>
          <w:color w:val="000000" w:themeColor="text1"/>
          <w:spacing w:val="-4"/>
          <w:sz w:val="28"/>
          <w:szCs w:val="28"/>
          <w:lang w:val="vi-VN"/>
        </w:rPr>
        <w:t xml:space="preserve">bồi thường </w:t>
      </w:r>
      <w:r w:rsidRPr="00241D93">
        <w:rPr>
          <w:rFonts w:ascii="Times New Roman" w:eastAsia="Times New Roman" w:hAnsi="Times New Roman"/>
          <w:color w:val="000000" w:themeColor="text1"/>
          <w:spacing w:val="-4"/>
          <w:sz w:val="28"/>
          <w:szCs w:val="28"/>
          <w:lang w:val="vi-VN"/>
        </w:rPr>
        <w:t xml:space="preserve">cho </w:t>
      </w:r>
      <w:r w:rsidR="00905BB3" w:rsidRPr="00241D93">
        <w:rPr>
          <w:rFonts w:ascii="Times New Roman" w:eastAsia="Times New Roman" w:hAnsi="Times New Roman"/>
          <w:color w:val="000000" w:themeColor="text1"/>
          <w:spacing w:val="-4"/>
          <w:sz w:val="28"/>
          <w:szCs w:val="28"/>
          <w:lang w:val="vi-VN"/>
        </w:rPr>
        <w:t xml:space="preserve">cơ quan nhà nước và </w:t>
      </w:r>
      <w:r w:rsidRPr="00241D93">
        <w:rPr>
          <w:rFonts w:ascii="Times New Roman" w:eastAsia="Times New Roman" w:hAnsi="Times New Roman"/>
          <w:color w:val="000000" w:themeColor="text1"/>
          <w:spacing w:val="-4"/>
          <w:sz w:val="28"/>
          <w:szCs w:val="28"/>
          <w:lang w:val="vi-VN"/>
        </w:rPr>
        <w:t>doanh nghiệp mà nhà nước nắm giữ 100% vốn điều lệ</w:t>
      </w:r>
      <w:r w:rsidR="003169D2" w:rsidRPr="00241D93">
        <w:rPr>
          <w:rFonts w:ascii="Times New Roman" w:eastAsia="Times New Roman" w:hAnsi="Times New Roman"/>
          <w:color w:val="000000" w:themeColor="text1"/>
          <w:spacing w:val="-4"/>
          <w:sz w:val="28"/>
          <w:szCs w:val="28"/>
          <w:lang w:val="vi-VN"/>
        </w:rPr>
        <w:t xml:space="preserve"> trong các vụ án </w:t>
      </w:r>
      <w:r w:rsidR="003169D2" w:rsidRPr="00241D93">
        <w:rPr>
          <w:rFonts w:ascii="Times New Roman" w:hAnsi="Times New Roman"/>
          <w:color w:val="000000" w:themeColor="text1"/>
          <w:spacing w:val="-4"/>
          <w:sz w:val="28"/>
          <w:szCs w:val="28"/>
          <w:lang w:val="vi-VN"/>
        </w:rPr>
        <w:t>xâm phạm trật tự quản lý kinh tế, tham nhũng</w:t>
      </w:r>
      <w:r w:rsidRPr="00241D93">
        <w:rPr>
          <w:rFonts w:ascii="Times New Roman" w:eastAsia="Times New Roman" w:hAnsi="Times New Roman"/>
          <w:color w:val="000000" w:themeColor="text1"/>
          <w:spacing w:val="-4"/>
          <w:sz w:val="28"/>
          <w:szCs w:val="28"/>
          <w:lang w:val="vi-VN"/>
        </w:rPr>
        <w:t xml:space="preserve">; (ii) mở rộng </w:t>
      </w:r>
      <w:r w:rsidR="00FD4FDB" w:rsidRPr="00241D93">
        <w:rPr>
          <w:rFonts w:ascii="Times New Roman" w:eastAsia="Times New Roman" w:hAnsi="Times New Roman"/>
          <w:color w:val="000000" w:themeColor="text1"/>
          <w:spacing w:val="-4"/>
          <w:sz w:val="28"/>
          <w:szCs w:val="28"/>
          <w:lang w:val="vi-VN"/>
        </w:rPr>
        <w:t>trường hợp</w:t>
      </w:r>
      <w:r w:rsidRPr="00241D93">
        <w:rPr>
          <w:rFonts w:ascii="Times New Roman" w:eastAsia="Times New Roman" w:hAnsi="Times New Roman"/>
          <w:color w:val="000000" w:themeColor="text1"/>
          <w:spacing w:val="-4"/>
          <w:sz w:val="28"/>
          <w:szCs w:val="28"/>
          <w:lang w:val="vi-VN"/>
        </w:rPr>
        <w:t xml:space="preserve"> ra quyết định thi hành án chủ động trong </w:t>
      </w:r>
      <w:r w:rsidRPr="00241D93">
        <w:rPr>
          <w:rFonts w:ascii="Times New Roman" w:hAnsi="Times New Roman"/>
          <w:color w:val="000000" w:themeColor="text1"/>
          <w:spacing w:val="-4"/>
          <w:sz w:val="28"/>
          <w:szCs w:val="28"/>
          <w:lang w:val="vi-VN"/>
        </w:rPr>
        <w:t>các vụ án xâm phạm trật tự quản lý kinh tế, tham nhũng</w:t>
      </w:r>
      <w:r w:rsidR="00E56386" w:rsidRPr="00241D93">
        <w:rPr>
          <w:rFonts w:ascii="Times New Roman" w:hAnsi="Times New Roman"/>
          <w:color w:val="000000" w:themeColor="text1"/>
          <w:spacing w:val="-4"/>
          <w:sz w:val="28"/>
          <w:szCs w:val="28"/>
          <w:lang w:val="vi-VN"/>
        </w:rPr>
        <w:t xml:space="preserve"> (không chỉ giới hạn trong các vụ án đặc biệt nghiêm trọng</w:t>
      </w:r>
      <w:r w:rsidR="00FD4FDB" w:rsidRPr="00241D93">
        <w:rPr>
          <w:rFonts w:ascii="Times New Roman" w:hAnsi="Times New Roman"/>
          <w:color w:val="000000" w:themeColor="text1"/>
          <w:spacing w:val="-4"/>
          <w:sz w:val="28"/>
          <w:szCs w:val="28"/>
          <w:lang w:val="vi-VN"/>
        </w:rPr>
        <w:t xml:space="preserve"> như hiện hành</w:t>
      </w:r>
      <w:r w:rsidR="00E56386" w:rsidRPr="00241D93">
        <w:rPr>
          <w:rFonts w:ascii="Times New Roman" w:hAnsi="Times New Roman"/>
          <w:color w:val="000000" w:themeColor="text1"/>
          <w:spacing w:val="-4"/>
          <w:sz w:val="28"/>
          <w:szCs w:val="28"/>
          <w:lang w:val="vi-VN"/>
        </w:rPr>
        <w:t>)</w:t>
      </w:r>
      <w:r w:rsidRPr="00241D93">
        <w:rPr>
          <w:rFonts w:ascii="Times New Roman" w:hAnsi="Times New Roman"/>
          <w:color w:val="000000" w:themeColor="text1"/>
          <w:spacing w:val="-4"/>
          <w:sz w:val="28"/>
          <w:szCs w:val="28"/>
          <w:lang w:val="vi-VN"/>
        </w:rPr>
        <w:t>; (iii)</w:t>
      </w:r>
      <w:r w:rsidRPr="00241D93">
        <w:rPr>
          <w:rFonts w:ascii="Times New Roman" w:eastAsia="Times New Roman" w:hAnsi="Times New Roman"/>
          <w:color w:val="000000" w:themeColor="text1"/>
          <w:spacing w:val="-4"/>
          <w:sz w:val="28"/>
          <w:szCs w:val="28"/>
          <w:lang w:val="vi-VN"/>
        </w:rPr>
        <w:t xml:space="preserve"> hướng </w:t>
      </w:r>
      <w:r w:rsidRPr="00241D93">
        <w:rPr>
          <w:rFonts w:ascii="Times New Roman" w:eastAsia="Times New Roman" w:hAnsi="Times New Roman"/>
          <w:color w:val="000000" w:themeColor="text1"/>
          <w:spacing w:val="-4"/>
          <w:sz w:val="28"/>
          <w:szCs w:val="28"/>
          <w:lang w:val="vi-VN"/>
        </w:rPr>
        <w:lastRenderedPageBreak/>
        <w:t>dẫn ra chung một quyết định thi hành án trong</w:t>
      </w:r>
      <w:r w:rsidRPr="00241D93">
        <w:rPr>
          <w:rFonts w:ascii="Times New Roman" w:hAnsi="Times New Roman"/>
          <w:color w:val="000000" w:themeColor="text1"/>
          <w:spacing w:val="-4"/>
          <w:sz w:val="28"/>
          <w:szCs w:val="28"/>
          <w:lang w:val="nl-NL"/>
        </w:rPr>
        <w:t xml:space="preserve"> trường hợp một </w:t>
      </w:r>
      <w:r w:rsidRPr="00241D93">
        <w:rPr>
          <w:rFonts w:ascii="Times New Roman" w:hAnsi="Times New Roman"/>
          <w:color w:val="000000" w:themeColor="text1"/>
          <w:spacing w:val="-4"/>
          <w:sz w:val="28"/>
          <w:szCs w:val="28"/>
          <w:lang w:val="vi-VN"/>
        </w:rPr>
        <w:t>người vừa có quyền,</w:t>
      </w:r>
      <w:r w:rsidR="00987469" w:rsidRPr="00241D93">
        <w:rPr>
          <w:rFonts w:ascii="Times New Roman" w:hAnsi="Times New Roman"/>
          <w:color w:val="000000" w:themeColor="text1"/>
          <w:spacing w:val="-4"/>
          <w:sz w:val="28"/>
          <w:szCs w:val="28"/>
          <w:lang w:val="vi-VN"/>
        </w:rPr>
        <w:t xml:space="preserve"> </w:t>
      </w:r>
      <w:r w:rsidRPr="00241D93">
        <w:rPr>
          <w:rFonts w:ascii="Times New Roman" w:hAnsi="Times New Roman"/>
          <w:color w:val="000000" w:themeColor="text1"/>
          <w:spacing w:val="-4"/>
          <w:sz w:val="28"/>
          <w:szCs w:val="28"/>
          <w:lang w:val="vi-VN"/>
        </w:rPr>
        <w:t>vừa có nghĩa vụ</w:t>
      </w:r>
      <w:r w:rsidR="00FD4FDB" w:rsidRPr="00241D93">
        <w:rPr>
          <w:rFonts w:ascii="Times New Roman" w:hAnsi="Times New Roman"/>
          <w:color w:val="000000" w:themeColor="text1"/>
          <w:spacing w:val="-4"/>
          <w:sz w:val="28"/>
          <w:szCs w:val="28"/>
          <w:lang w:val="vi-VN"/>
        </w:rPr>
        <w:t xml:space="preserve">. </w:t>
      </w:r>
    </w:p>
    <w:p w:rsidR="008C7231" w:rsidRDefault="00E453B3" w:rsidP="00241D93">
      <w:pPr>
        <w:widowControl w:val="0"/>
        <w:spacing w:after="0" w:line="264" w:lineRule="auto"/>
        <w:ind w:firstLine="720"/>
        <w:jc w:val="both"/>
        <w:rPr>
          <w:rFonts w:ascii="Times New Roman" w:hAnsi="Times New Roman"/>
          <w:color w:val="000000" w:themeColor="text1"/>
          <w:sz w:val="28"/>
          <w:szCs w:val="28"/>
          <w:lang w:val="nl-NL"/>
        </w:rPr>
      </w:pPr>
      <w:r w:rsidRPr="00241D93">
        <w:rPr>
          <w:rFonts w:ascii="Times New Roman" w:hAnsi="Times New Roman"/>
          <w:color w:val="000000" w:themeColor="text1"/>
          <w:sz w:val="28"/>
          <w:szCs w:val="28"/>
          <w:lang w:val="vi-VN"/>
        </w:rPr>
        <w:t xml:space="preserve">Đối với việc ra quyết định thi hành án theo đơn yêu cầu, </w:t>
      </w:r>
      <w:r w:rsidR="00D8427D" w:rsidRPr="00241D93">
        <w:rPr>
          <w:rFonts w:ascii="Times New Roman" w:hAnsi="Times New Roman"/>
          <w:color w:val="000000" w:themeColor="text1"/>
          <w:sz w:val="28"/>
          <w:szCs w:val="28"/>
          <w:lang w:val="vi-VN"/>
        </w:rPr>
        <w:t>quy định</w:t>
      </w:r>
      <w:r w:rsidR="003B7E07" w:rsidRPr="00241D93">
        <w:rPr>
          <w:rFonts w:ascii="Times New Roman" w:hAnsi="Times New Roman"/>
          <w:color w:val="000000" w:themeColor="text1"/>
          <w:sz w:val="28"/>
          <w:szCs w:val="28"/>
          <w:lang w:val="vi-VN"/>
        </w:rPr>
        <w:t xml:space="preserve"> đảm bảo tốt hơn quyền và lợi ích hợp pháp của người được thi hành án đã được bản án, quyết định ghi nhận, theo đó</w:t>
      </w:r>
      <w:r w:rsidR="00D675DE" w:rsidRPr="00241D93">
        <w:rPr>
          <w:rFonts w:ascii="Times New Roman" w:hAnsi="Times New Roman"/>
          <w:color w:val="000000" w:themeColor="text1"/>
          <w:sz w:val="28"/>
          <w:szCs w:val="28"/>
          <w:lang w:val="vi-VN"/>
        </w:rPr>
        <w:t xml:space="preserve">: </w:t>
      </w:r>
      <w:r w:rsidRPr="00241D93">
        <w:rPr>
          <w:rFonts w:ascii="Times New Roman" w:hAnsi="Times New Roman"/>
          <w:color w:val="000000" w:themeColor="text1"/>
          <w:sz w:val="28"/>
          <w:szCs w:val="28"/>
          <w:lang w:val="vi-VN"/>
        </w:rPr>
        <w:t xml:space="preserve">(i) </w:t>
      </w:r>
      <w:r w:rsidR="003B7E07" w:rsidRPr="00241D93">
        <w:rPr>
          <w:rFonts w:ascii="Times New Roman" w:hAnsi="Times New Roman"/>
          <w:color w:val="000000" w:themeColor="text1"/>
          <w:sz w:val="28"/>
          <w:szCs w:val="28"/>
          <w:lang w:val="vi-VN"/>
        </w:rPr>
        <w:t xml:space="preserve">quy định </w:t>
      </w:r>
      <w:r w:rsidR="00CD3BC9" w:rsidRPr="00241D93">
        <w:rPr>
          <w:rFonts w:ascii="Times New Roman" w:hAnsi="Times New Roman"/>
          <w:color w:val="000000" w:themeColor="text1"/>
          <w:sz w:val="28"/>
          <w:szCs w:val="28"/>
          <w:lang w:val="vi-VN"/>
        </w:rPr>
        <w:t>03</w:t>
      </w:r>
      <w:r w:rsidR="003E431F" w:rsidRPr="00241D93">
        <w:rPr>
          <w:rFonts w:ascii="Times New Roman" w:hAnsi="Times New Roman"/>
          <w:color w:val="000000" w:themeColor="text1"/>
          <w:sz w:val="28"/>
          <w:szCs w:val="28"/>
          <w:lang w:val="vi-VN"/>
        </w:rPr>
        <w:t xml:space="preserve"> </w:t>
      </w:r>
      <w:r w:rsidRPr="00241D93">
        <w:rPr>
          <w:rFonts w:ascii="Times New Roman" w:hAnsi="Times New Roman"/>
          <w:color w:val="000000" w:themeColor="text1"/>
          <w:sz w:val="28"/>
          <w:szCs w:val="28"/>
          <w:lang w:val="vi-VN"/>
        </w:rPr>
        <w:t xml:space="preserve">trường hợp </w:t>
      </w:r>
      <w:r w:rsidRPr="00241D93">
        <w:rPr>
          <w:rFonts w:ascii="Times New Roman" w:eastAsia="Times New Roman" w:hAnsi="Times New Roman"/>
          <w:color w:val="000000" w:themeColor="text1"/>
          <w:sz w:val="28"/>
          <w:szCs w:val="28"/>
          <w:lang w:val="vi-VN"/>
        </w:rPr>
        <w:t xml:space="preserve">bản án tuy tuyên không rõ người phải thi hành án nhưng đã </w:t>
      </w:r>
      <w:r w:rsidR="00CD3BC9" w:rsidRPr="00241D93">
        <w:rPr>
          <w:rFonts w:ascii="Times New Roman" w:eastAsia="Times New Roman" w:hAnsi="Times New Roman"/>
          <w:color w:val="000000" w:themeColor="text1"/>
          <w:sz w:val="28"/>
          <w:szCs w:val="28"/>
          <w:lang w:val="vi-VN"/>
        </w:rPr>
        <w:t xml:space="preserve">xác định rõ nghĩa vụ phải thi hành </w:t>
      </w:r>
      <w:r w:rsidRPr="00241D93">
        <w:rPr>
          <w:rFonts w:ascii="Times New Roman" w:eastAsia="Times New Roman" w:hAnsi="Times New Roman"/>
          <w:color w:val="000000" w:themeColor="text1"/>
          <w:sz w:val="28"/>
          <w:szCs w:val="28"/>
          <w:lang w:val="vi-VN"/>
        </w:rPr>
        <w:t xml:space="preserve">thì không thuộc diện từ chối </w:t>
      </w:r>
      <w:r w:rsidR="009F4F9C" w:rsidRPr="00241D93">
        <w:rPr>
          <w:rFonts w:ascii="Times New Roman" w:eastAsia="Times New Roman" w:hAnsi="Times New Roman"/>
          <w:color w:val="000000" w:themeColor="text1"/>
          <w:sz w:val="28"/>
          <w:szCs w:val="28"/>
          <w:lang w:val="vi-VN"/>
        </w:rPr>
        <w:t xml:space="preserve">yêu cầu </w:t>
      </w:r>
      <w:r w:rsidRPr="00241D93">
        <w:rPr>
          <w:rFonts w:ascii="Times New Roman" w:eastAsia="Times New Roman" w:hAnsi="Times New Roman"/>
          <w:color w:val="000000" w:themeColor="text1"/>
          <w:sz w:val="28"/>
          <w:szCs w:val="28"/>
          <w:lang w:val="vi-VN"/>
        </w:rPr>
        <w:t>thi hành án; (ii)</w:t>
      </w:r>
      <w:r w:rsidR="002948BC" w:rsidRPr="00241D93">
        <w:rPr>
          <w:rFonts w:ascii="Times New Roman" w:eastAsia="Times New Roman" w:hAnsi="Times New Roman"/>
          <w:color w:val="000000" w:themeColor="text1"/>
          <w:sz w:val="28"/>
          <w:szCs w:val="28"/>
          <w:lang w:val="vi-VN"/>
        </w:rPr>
        <w:t xml:space="preserve"> </w:t>
      </w:r>
      <w:r w:rsidR="003B7E07" w:rsidRPr="00241D93">
        <w:rPr>
          <w:rFonts w:ascii="Times New Roman" w:eastAsia="Times New Roman" w:hAnsi="Times New Roman"/>
          <w:color w:val="000000" w:themeColor="text1"/>
          <w:sz w:val="28"/>
          <w:szCs w:val="28"/>
          <w:lang w:val="vi-VN"/>
        </w:rPr>
        <w:t xml:space="preserve">khẳng định rõ hơn </w:t>
      </w:r>
      <w:r w:rsidR="00D675DE" w:rsidRPr="00241D93">
        <w:rPr>
          <w:rFonts w:ascii="Times New Roman" w:hAnsi="Times New Roman"/>
          <w:color w:val="000000" w:themeColor="text1"/>
          <w:sz w:val="28"/>
          <w:szCs w:val="28"/>
          <w:lang w:val="vi-VN"/>
        </w:rPr>
        <w:t>việc</w:t>
      </w:r>
      <w:r w:rsidR="006F3BD0" w:rsidRPr="00241D93">
        <w:rPr>
          <w:rFonts w:ascii="Times New Roman" w:hAnsi="Times New Roman"/>
          <w:color w:val="000000" w:themeColor="text1"/>
          <w:sz w:val="28"/>
          <w:szCs w:val="28"/>
          <w:lang w:val="vi-VN"/>
        </w:rPr>
        <w:t xml:space="preserve"> </w:t>
      </w:r>
      <w:r w:rsidR="003B7E07" w:rsidRPr="00241D93">
        <w:rPr>
          <w:rFonts w:ascii="Times New Roman" w:hAnsi="Times New Roman"/>
          <w:color w:val="000000" w:themeColor="text1"/>
          <w:sz w:val="28"/>
          <w:szCs w:val="28"/>
          <w:lang w:val="vi-VN"/>
        </w:rPr>
        <w:t xml:space="preserve">ra quyết định </w:t>
      </w:r>
      <w:r w:rsidR="006F3BD0" w:rsidRPr="00241D93">
        <w:rPr>
          <w:rFonts w:ascii="Times New Roman" w:hAnsi="Times New Roman"/>
          <w:color w:val="000000" w:themeColor="text1"/>
          <w:sz w:val="28"/>
          <w:szCs w:val="28"/>
          <w:lang w:val="vi-VN"/>
        </w:rPr>
        <w:t xml:space="preserve">thi hành án </w:t>
      </w:r>
      <w:r w:rsidRPr="00241D93">
        <w:rPr>
          <w:rFonts w:ascii="Times New Roman" w:hAnsi="Times New Roman"/>
          <w:color w:val="000000" w:themeColor="text1"/>
          <w:sz w:val="28"/>
          <w:szCs w:val="28"/>
          <w:lang w:val="vi-VN"/>
        </w:rPr>
        <w:t xml:space="preserve">trong </w:t>
      </w:r>
      <w:r w:rsidRPr="00241D93">
        <w:rPr>
          <w:rFonts w:ascii="Times New Roman" w:hAnsi="Times New Roman"/>
          <w:color w:val="000000" w:themeColor="text1"/>
          <w:sz w:val="28"/>
          <w:szCs w:val="28"/>
          <w:lang w:val="nl-NL"/>
        </w:rPr>
        <w:t xml:space="preserve">trường hợp nhiều người được nhận một tài sản </w:t>
      </w:r>
      <w:r w:rsidRPr="00241D93">
        <w:rPr>
          <w:rFonts w:ascii="Times New Roman" w:hAnsi="Times New Roman"/>
          <w:color w:val="000000" w:themeColor="text1"/>
          <w:sz w:val="28"/>
          <w:szCs w:val="28"/>
          <w:shd w:val="solid" w:color="FFFFFF" w:fill="auto"/>
          <w:lang w:val="nl-NL"/>
        </w:rPr>
        <w:t>cụ thể</w:t>
      </w:r>
      <w:r w:rsidRPr="00241D93">
        <w:rPr>
          <w:rFonts w:ascii="Times New Roman" w:hAnsi="Times New Roman"/>
          <w:color w:val="000000" w:themeColor="text1"/>
          <w:sz w:val="28"/>
          <w:szCs w:val="28"/>
          <w:lang w:val="nl-NL"/>
        </w:rPr>
        <w:t xml:space="preserve"> hoặc nhận chung một khoản tiền theo bản án, quyết định</w:t>
      </w:r>
      <w:r w:rsidR="003B7E07" w:rsidRPr="00241D93">
        <w:rPr>
          <w:rFonts w:ascii="Times New Roman" w:hAnsi="Times New Roman"/>
          <w:color w:val="000000" w:themeColor="text1"/>
          <w:sz w:val="28"/>
          <w:szCs w:val="28"/>
          <w:lang w:val="nl-NL"/>
        </w:rPr>
        <w:t>.</w:t>
      </w:r>
    </w:p>
    <w:p w:rsidR="00672A74" w:rsidRPr="00241D93" w:rsidRDefault="00E453B3" w:rsidP="00241D93">
      <w:pPr>
        <w:widowControl w:val="0"/>
        <w:spacing w:after="0" w:line="264" w:lineRule="auto"/>
        <w:ind w:firstLine="720"/>
        <w:jc w:val="both"/>
        <w:rPr>
          <w:rFonts w:ascii="Times New Roman" w:eastAsia="Times New Roman" w:hAnsi="Times New Roman"/>
          <w:i/>
          <w:color w:val="000000" w:themeColor="text1"/>
          <w:sz w:val="28"/>
          <w:szCs w:val="28"/>
          <w:lang w:val="vi-VN"/>
        </w:rPr>
      </w:pPr>
      <w:r w:rsidRPr="00241D93">
        <w:rPr>
          <w:rFonts w:ascii="Times New Roman" w:eastAsia="Times New Roman" w:hAnsi="Times New Roman"/>
          <w:i/>
          <w:color w:val="000000" w:themeColor="text1"/>
          <w:sz w:val="28"/>
          <w:szCs w:val="28"/>
          <w:lang w:val="nl-NL"/>
        </w:rPr>
        <w:t xml:space="preserve">Thứ </w:t>
      </w:r>
      <w:r w:rsidR="003203F3" w:rsidRPr="00241D93">
        <w:rPr>
          <w:rFonts w:ascii="Times New Roman" w:eastAsia="Times New Roman" w:hAnsi="Times New Roman"/>
          <w:i/>
          <w:color w:val="000000" w:themeColor="text1"/>
          <w:sz w:val="28"/>
          <w:szCs w:val="28"/>
          <w:lang w:val="nl-NL"/>
        </w:rPr>
        <w:t>ba</w:t>
      </w:r>
      <w:r w:rsidRPr="00241D93">
        <w:rPr>
          <w:rFonts w:ascii="Times New Roman" w:eastAsia="Times New Roman" w:hAnsi="Times New Roman"/>
          <w:i/>
          <w:color w:val="000000" w:themeColor="text1"/>
          <w:sz w:val="28"/>
          <w:szCs w:val="28"/>
          <w:lang w:val="nl-NL"/>
        </w:rPr>
        <w:t>,</w:t>
      </w:r>
      <w:r w:rsidRPr="00241D93">
        <w:rPr>
          <w:rFonts w:ascii="Times New Roman" w:eastAsia="Times New Roman" w:hAnsi="Times New Roman"/>
          <w:i/>
          <w:color w:val="000000" w:themeColor="text1"/>
          <w:sz w:val="28"/>
          <w:szCs w:val="28"/>
          <w:lang w:val="vi-VN"/>
        </w:rPr>
        <w:t xml:space="preserve"> </w:t>
      </w:r>
      <w:r w:rsidRPr="00241D93">
        <w:rPr>
          <w:rFonts w:ascii="Times New Roman" w:eastAsia="Times New Roman" w:hAnsi="Times New Roman"/>
          <w:i/>
          <w:color w:val="000000" w:themeColor="text1"/>
          <w:sz w:val="28"/>
          <w:szCs w:val="28"/>
          <w:lang w:val="nl-NL"/>
        </w:rPr>
        <w:t>về xác minh</w:t>
      </w:r>
      <w:r w:rsidRPr="00241D93">
        <w:rPr>
          <w:rFonts w:ascii="Times New Roman" w:eastAsia="Times New Roman" w:hAnsi="Times New Roman"/>
          <w:i/>
          <w:color w:val="000000" w:themeColor="text1"/>
          <w:sz w:val="28"/>
          <w:szCs w:val="28"/>
          <w:lang w:val="vi-VN"/>
        </w:rPr>
        <w:t xml:space="preserve"> </w:t>
      </w:r>
      <w:r w:rsidR="0040302A" w:rsidRPr="00241D93">
        <w:rPr>
          <w:rFonts w:ascii="Times New Roman" w:eastAsia="Times New Roman" w:hAnsi="Times New Roman"/>
          <w:i/>
          <w:color w:val="000000" w:themeColor="text1"/>
          <w:sz w:val="28"/>
          <w:szCs w:val="28"/>
          <w:lang w:val="vi-VN"/>
        </w:rPr>
        <w:t>và thông báo về</w:t>
      </w:r>
      <w:r w:rsidR="0040302A" w:rsidRPr="00241D93">
        <w:rPr>
          <w:rFonts w:ascii="Times New Roman" w:eastAsia="Times New Roman" w:hAnsi="Times New Roman"/>
          <w:i/>
          <w:color w:val="000000" w:themeColor="text1"/>
          <w:sz w:val="28"/>
          <w:szCs w:val="28"/>
          <w:lang w:val="nl-NL"/>
        </w:rPr>
        <w:t xml:space="preserve"> thi hành án</w:t>
      </w:r>
      <w:r w:rsidR="0040302A" w:rsidRPr="00241D93">
        <w:rPr>
          <w:rFonts w:ascii="Times New Roman" w:eastAsia="Times New Roman" w:hAnsi="Times New Roman"/>
          <w:i/>
          <w:color w:val="000000" w:themeColor="text1"/>
          <w:sz w:val="28"/>
          <w:szCs w:val="28"/>
          <w:lang w:val="vi-VN"/>
        </w:rPr>
        <w:t xml:space="preserve"> </w:t>
      </w:r>
      <w:r w:rsidRPr="00241D93">
        <w:rPr>
          <w:rFonts w:ascii="Times New Roman" w:eastAsia="Times New Roman" w:hAnsi="Times New Roman"/>
          <w:i/>
          <w:color w:val="000000" w:themeColor="text1"/>
          <w:sz w:val="28"/>
          <w:szCs w:val="28"/>
          <w:lang w:val="vi-VN"/>
        </w:rPr>
        <w:t>(</w:t>
      </w:r>
      <w:r w:rsidR="003B7E07" w:rsidRPr="00241D93">
        <w:rPr>
          <w:rFonts w:ascii="Times New Roman" w:eastAsia="Times New Roman" w:hAnsi="Times New Roman"/>
          <w:i/>
          <w:color w:val="000000" w:themeColor="text1"/>
          <w:sz w:val="28"/>
          <w:szCs w:val="28"/>
          <w:lang w:val="vi-VN"/>
        </w:rPr>
        <w:t xml:space="preserve">khoản 5, khoản 6 Điều 1 </w:t>
      </w:r>
      <w:r w:rsidR="003B7E07" w:rsidRPr="00241D93">
        <w:rPr>
          <w:rFonts w:ascii="Times New Roman" w:eastAsia="Times New Roman" w:hAnsi="Times New Roman"/>
          <w:i/>
          <w:color w:val="000000" w:themeColor="text1"/>
          <w:sz w:val="28"/>
          <w:szCs w:val="28"/>
          <w:lang w:val="nl-NL"/>
        </w:rPr>
        <w:t>Dự thảo Nghị định</w:t>
      </w:r>
      <w:r w:rsidR="003B7E07" w:rsidRPr="00241D93">
        <w:rPr>
          <w:rFonts w:ascii="Times New Roman" w:eastAsia="Times New Roman" w:hAnsi="Times New Roman"/>
          <w:i/>
          <w:color w:val="000000" w:themeColor="text1"/>
          <w:sz w:val="28"/>
          <w:szCs w:val="28"/>
          <w:lang w:val="vi-VN"/>
        </w:rPr>
        <w:t xml:space="preserve"> sửa đổi, bổ sung </w:t>
      </w:r>
      <w:r w:rsidR="00B138E2" w:rsidRPr="00241D93">
        <w:rPr>
          <w:rFonts w:ascii="Times New Roman" w:eastAsia="Times New Roman" w:hAnsi="Times New Roman"/>
          <w:i/>
          <w:color w:val="000000" w:themeColor="text1"/>
          <w:sz w:val="28"/>
          <w:szCs w:val="28"/>
          <w:lang w:val="vi-VN"/>
        </w:rPr>
        <w:t xml:space="preserve">khoản 2,6 </w:t>
      </w:r>
      <w:r w:rsidRPr="00241D93">
        <w:rPr>
          <w:rFonts w:ascii="Times New Roman" w:eastAsia="Times New Roman" w:hAnsi="Times New Roman"/>
          <w:i/>
          <w:color w:val="000000" w:themeColor="text1"/>
          <w:sz w:val="28"/>
          <w:szCs w:val="28"/>
          <w:lang w:val="vi-VN"/>
        </w:rPr>
        <w:t>Điều 9</w:t>
      </w:r>
      <w:r w:rsidR="0040302A" w:rsidRPr="00241D93">
        <w:rPr>
          <w:rFonts w:ascii="Times New Roman" w:eastAsia="Times New Roman" w:hAnsi="Times New Roman"/>
          <w:i/>
          <w:color w:val="000000" w:themeColor="text1"/>
          <w:sz w:val="28"/>
          <w:szCs w:val="28"/>
          <w:lang w:val="nl-NL"/>
        </w:rPr>
        <w:t xml:space="preserve">; </w:t>
      </w:r>
      <w:r w:rsidR="00B138E2" w:rsidRPr="00241D93">
        <w:rPr>
          <w:rFonts w:ascii="Times New Roman" w:eastAsia="Times New Roman" w:hAnsi="Times New Roman"/>
          <w:i/>
          <w:color w:val="000000" w:themeColor="text1"/>
          <w:sz w:val="28"/>
          <w:szCs w:val="28"/>
          <w:lang w:val="vi-VN"/>
        </w:rPr>
        <w:t xml:space="preserve">khoản 2 </w:t>
      </w:r>
      <w:r w:rsidRPr="00241D93">
        <w:rPr>
          <w:rFonts w:ascii="Times New Roman" w:eastAsia="Times New Roman" w:hAnsi="Times New Roman"/>
          <w:i/>
          <w:color w:val="000000" w:themeColor="text1"/>
          <w:sz w:val="28"/>
          <w:szCs w:val="28"/>
          <w:lang w:val="vi-VN"/>
        </w:rPr>
        <w:t>Điều 12</w:t>
      </w:r>
      <w:r w:rsidR="0040302A" w:rsidRPr="00241D93">
        <w:rPr>
          <w:rFonts w:ascii="Times New Roman" w:eastAsia="Times New Roman" w:hAnsi="Times New Roman"/>
          <w:i/>
          <w:color w:val="000000" w:themeColor="text1"/>
          <w:sz w:val="28"/>
          <w:szCs w:val="28"/>
          <w:lang w:val="nl-NL"/>
        </w:rPr>
        <w:t xml:space="preserve"> Nghị định số </w:t>
      </w:r>
      <w:r w:rsidR="0040302A" w:rsidRPr="00241D93">
        <w:rPr>
          <w:rFonts w:ascii="Times New Roman" w:eastAsia="Times New Roman" w:hAnsi="Times New Roman"/>
          <w:i/>
          <w:color w:val="000000" w:themeColor="text1"/>
          <w:spacing w:val="-8"/>
          <w:sz w:val="28"/>
          <w:szCs w:val="28"/>
          <w:lang w:val="nl-NL"/>
        </w:rPr>
        <w:t>62/2015/NĐ-CP</w:t>
      </w:r>
      <w:r w:rsidRPr="00241D93">
        <w:rPr>
          <w:rFonts w:ascii="Times New Roman" w:eastAsia="Times New Roman" w:hAnsi="Times New Roman"/>
          <w:i/>
          <w:color w:val="000000" w:themeColor="text1"/>
          <w:sz w:val="28"/>
          <w:szCs w:val="28"/>
          <w:lang w:val="vi-VN"/>
        </w:rPr>
        <w:t>)</w:t>
      </w:r>
    </w:p>
    <w:p w:rsidR="00672A74" w:rsidRPr="00241D93" w:rsidRDefault="00E453B3" w:rsidP="00120F70">
      <w:pPr>
        <w:spacing w:after="0" w:line="264" w:lineRule="auto"/>
        <w:ind w:firstLine="720"/>
        <w:jc w:val="both"/>
        <w:rPr>
          <w:rFonts w:ascii="Times New Roman" w:eastAsia="Times New Roman" w:hAnsi="Times New Roman"/>
          <w:color w:val="000000" w:themeColor="text1"/>
          <w:sz w:val="28"/>
          <w:szCs w:val="28"/>
          <w:lang w:val="vi-VN"/>
        </w:rPr>
      </w:pPr>
      <w:r w:rsidRPr="00241D93">
        <w:rPr>
          <w:rFonts w:ascii="Times New Roman" w:eastAsia="Times New Roman" w:hAnsi="Times New Roman"/>
          <w:color w:val="000000" w:themeColor="text1"/>
          <w:spacing w:val="-4"/>
          <w:sz w:val="28"/>
          <w:szCs w:val="28"/>
          <w:lang w:val="vi-VN"/>
        </w:rPr>
        <w:t>Về</w:t>
      </w:r>
      <w:r w:rsidR="001205F4" w:rsidRPr="00241D93">
        <w:rPr>
          <w:rFonts w:ascii="Times New Roman" w:eastAsia="Times New Roman" w:hAnsi="Times New Roman"/>
          <w:color w:val="000000" w:themeColor="text1"/>
          <w:spacing w:val="-4"/>
          <w:sz w:val="28"/>
          <w:szCs w:val="28"/>
          <w:lang w:val="vi-VN"/>
        </w:rPr>
        <w:t xml:space="preserve"> xác minh điều kiện thi hành án</w:t>
      </w:r>
      <w:r w:rsidRPr="00241D93">
        <w:rPr>
          <w:rFonts w:ascii="Times New Roman" w:eastAsia="Times New Roman" w:hAnsi="Times New Roman"/>
          <w:color w:val="000000" w:themeColor="text1"/>
          <w:sz w:val="28"/>
          <w:szCs w:val="28"/>
          <w:lang w:val="vi-VN"/>
        </w:rPr>
        <w:t>:</w:t>
      </w:r>
      <w:r w:rsidR="00CD3BC9" w:rsidRPr="00241D93">
        <w:rPr>
          <w:rFonts w:ascii="Times New Roman" w:eastAsia="Times New Roman" w:hAnsi="Times New Roman"/>
          <w:color w:val="000000" w:themeColor="text1"/>
          <w:sz w:val="28"/>
          <w:szCs w:val="28"/>
          <w:lang w:val="vi-VN"/>
        </w:rPr>
        <w:t xml:space="preserve"> </w:t>
      </w:r>
      <w:r w:rsidRPr="00241D93">
        <w:rPr>
          <w:rFonts w:ascii="Times New Roman" w:eastAsia="Times New Roman" w:hAnsi="Times New Roman"/>
          <w:color w:val="000000" w:themeColor="text1"/>
          <w:sz w:val="28"/>
          <w:szCs w:val="28"/>
          <w:lang w:val="vi-VN"/>
        </w:rPr>
        <w:t xml:space="preserve">(i) </w:t>
      </w:r>
      <w:r w:rsidRPr="00241D93">
        <w:rPr>
          <w:rFonts w:ascii="Times New Roman" w:eastAsia="Times New Roman" w:hAnsi="Times New Roman"/>
          <w:color w:val="000000" w:themeColor="text1"/>
          <w:spacing w:val="-4"/>
          <w:sz w:val="28"/>
          <w:szCs w:val="28"/>
          <w:lang w:val="vi-VN"/>
        </w:rPr>
        <w:t xml:space="preserve">bổ sung </w:t>
      </w:r>
      <w:r w:rsidRPr="00241D93">
        <w:rPr>
          <w:rFonts w:ascii="Times New Roman" w:eastAsia="Times New Roman" w:hAnsi="Times New Roman"/>
          <w:color w:val="000000" w:themeColor="text1"/>
          <w:spacing w:val="-4"/>
          <w:sz w:val="28"/>
          <w:szCs w:val="28"/>
          <w:lang w:val="pt-BR"/>
        </w:rPr>
        <w:t xml:space="preserve">làm rõ </w:t>
      </w:r>
      <w:r w:rsidRPr="00241D93">
        <w:rPr>
          <w:rFonts w:ascii="Times New Roman" w:eastAsia="Times New Roman" w:hAnsi="Times New Roman"/>
          <w:color w:val="000000" w:themeColor="text1"/>
          <w:spacing w:val="-2"/>
          <w:sz w:val="28"/>
          <w:szCs w:val="28"/>
          <w:lang w:val="vi-VN"/>
        </w:rPr>
        <w:t>việc</w:t>
      </w:r>
      <w:r w:rsidR="003B7E07" w:rsidRPr="00241D93">
        <w:rPr>
          <w:rFonts w:ascii="Times New Roman" w:eastAsia="Times New Roman" w:hAnsi="Times New Roman"/>
          <w:color w:val="000000" w:themeColor="text1"/>
          <w:spacing w:val="-2"/>
          <w:sz w:val="28"/>
          <w:szCs w:val="28"/>
          <w:lang w:val="vi-VN"/>
        </w:rPr>
        <w:t xml:space="preserve"> thống kê, theo dõi đối với vụ việc</w:t>
      </w:r>
      <w:r w:rsidRPr="00241D93">
        <w:rPr>
          <w:rFonts w:ascii="Times New Roman" w:eastAsia="Times New Roman" w:hAnsi="Times New Roman"/>
          <w:color w:val="000000" w:themeColor="text1"/>
          <w:spacing w:val="-2"/>
          <w:sz w:val="28"/>
          <w:szCs w:val="28"/>
          <w:lang w:val="vi-VN"/>
        </w:rPr>
        <w:t>chưa có điều kiện</w:t>
      </w:r>
      <w:r w:rsidR="003B7E07" w:rsidRPr="00241D93">
        <w:rPr>
          <w:rFonts w:ascii="Times New Roman" w:eastAsia="Times New Roman" w:hAnsi="Times New Roman"/>
          <w:color w:val="000000" w:themeColor="text1"/>
          <w:spacing w:val="-2"/>
          <w:sz w:val="28"/>
          <w:szCs w:val="28"/>
          <w:lang w:val="vi-VN"/>
        </w:rPr>
        <w:t xml:space="preserve"> thi hành</w:t>
      </w:r>
      <w:r w:rsidRPr="00241D93">
        <w:rPr>
          <w:rFonts w:ascii="Times New Roman" w:eastAsia="Times New Roman" w:hAnsi="Times New Roman"/>
          <w:color w:val="000000" w:themeColor="text1"/>
          <w:spacing w:val="-2"/>
          <w:sz w:val="28"/>
          <w:szCs w:val="28"/>
          <w:lang w:val="vi-VN"/>
        </w:rPr>
        <w:t xml:space="preserve">; (ii) quy định rõ </w:t>
      </w:r>
      <w:r w:rsidRPr="00241D93">
        <w:rPr>
          <w:rFonts w:ascii="Times New Roman" w:eastAsia="Times New Roman" w:hAnsi="Times New Roman"/>
          <w:color w:val="000000" w:themeColor="text1"/>
          <w:sz w:val="28"/>
          <w:szCs w:val="28"/>
          <w:lang w:val="nl-NL"/>
        </w:rPr>
        <w:t xml:space="preserve">bên nhận ủy quyền xác minh phải </w:t>
      </w:r>
      <w:r w:rsidRPr="00241D93">
        <w:rPr>
          <w:rFonts w:ascii="Times New Roman" w:eastAsia="Times New Roman" w:hAnsi="Times New Roman"/>
          <w:color w:val="000000" w:themeColor="text1"/>
          <w:sz w:val="28"/>
          <w:szCs w:val="28"/>
          <w:lang w:val="vi-VN"/>
        </w:rPr>
        <w:t>chịu trách nhiệm về</w:t>
      </w:r>
      <w:r w:rsidR="00CD3BC9" w:rsidRPr="00241D93">
        <w:rPr>
          <w:rFonts w:ascii="Times New Roman" w:eastAsia="Times New Roman" w:hAnsi="Times New Roman"/>
          <w:color w:val="000000" w:themeColor="text1"/>
          <w:sz w:val="28"/>
          <w:szCs w:val="28"/>
          <w:lang w:val="vi-VN"/>
        </w:rPr>
        <w:t xml:space="preserve"> </w:t>
      </w:r>
      <w:r w:rsidRPr="00241D93">
        <w:rPr>
          <w:rFonts w:ascii="Times New Roman" w:eastAsia="Times New Roman" w:hAnsi="Times New Roman"/>
          <w:color w:val="000000" w:themeColor="text1"/>
          <w:sz w:val="28"/>
          <w:szCs w:val="28"/>
          <w:lang w:val="vi-VN"/>
        </w:rPr>
        <w:t>kết quả xác minh.</w:t>
      </w:r>
    </w:p>
    <w:p w:rsidR="004F4828" w:rsidRPr="00241D93" w:rsidRDefault="00E453B3" w:rsidP="00120F70">
      <w:pPr>
        <w:spacing w:after="0" w:line="264" w:lineRule="auto"/>
        <w:ind w:firstLine="720"/>
        <w:jc w:val="both"/>
        <w:rPr>
          <w:rFonts w:ascii="Times New Roman" w:eastAsia="Times New Roman" w:hAnsi="Times New Roman"/>
          <w:color w:val="000000" w:themeColor="text1"/>
          <w:spacing w:val="-4"/>
          <w:sz w:val="28"/>
          <w:szCs w:val="28"/>
          <w:lang w:val="vi-VN"/>
        </w:rPr>
      </w:pPr>
      <w:r w:rsidRPr="00241D93">
        <w:rPr>
          <w:rFonts w:ascii="Times New Roman" w:eastAsia="Times New Roman" w:hAnsi="Times New Roman"/>
          <w:color w:val="000000" w:themeColor="text1"/>
          <w:spacing w:val="-4"/>
          <w:sz w:val="28"/>
          <w:szCs w:val="28"/>
          <w:lang w:val="vi-VN"/>
        </w:rPr>
        <w:t>Về thông báo thi hành án, Dự thảo quy định rõ trường hợp người có quyền lợi, nghĩa vụ liên quan vắng mặt thì thủ tục thông báo thông qua người thân thích được thực hiện tương tự như đối với người được</w:t>
      </w:r>
      <w:r w:rsidR="006F3BD0" w:rsidRPr="00241D93">
        <w:rPr>
          <w:rFonts w:ascii="Times New Roman" w:eastAsia="Times New Roman" w:hAnsi="Times New Roman"/>
          <w:color w:val="000000" w:themeColor="text1"/>
          <w:spacing w:val="-4"/>
          <w:sz w:val="28"/>
          <w:szCs w:val="28"/>
          <w:lang w:val="vi-VN"/>
        </w:rPr>
        <w:t xml:space="preserve"> thi hành án</w:t>
      </w:r>
      <w:r w:rsidRPr="00241D93">
        <w:rPr>
          <w:rFonts w:ascii="Times New Roman" w:eastAsia="Times New Roman" w:hAnsi="Times New Roman"/>
          <w:color w:val="000000" w:themeColor="text1"/>
          <w:spacing w:val="-4"/>
          <w:sz w:val="28"/>
          <w:szCs w:val="28"/>
          <w:lang w:val="vi-VN"/>
        </w:rPr>
        <w:t>, người phải thi hành án</w:t>
      </w:r>
      <w:r w:rsidR="004F4828" w:rsidRPr="00241D93">
        <w:rPr>
          <w:rFonts w:ascii="Times New Roman" w:eastAsia="Times New Roman" w:hAnsi="Times New Roman"/>
          <w:color w:val="000000" w:themeColor="text1"/>
          <w:spacing w:val="-4"/>
          <w:sz w:val="28"/>
          <w:szCs w:val="28"/>
          <w:lang w:val="vi-VN"/>
        </w:rPr>
        <w:t>.</w:t>
      </w:r>
    </w:p>
    <w:p w:rsidR="00672A74" w:rsidRPr="00241D93" w:rsidRDefault="00E453B3" w:rsidP="00120F70">
      <w:pPr>
        <w:spacing w:after="0" w:line="264" w:lineRule="auto"/>
        <w:ind w:firstLine="720"/>
        <w:jc w:val="both"/>
        <w:rPr>
          <w:rFonts w:ascii="Times New Roman" w:eastAsia="Times New Roman" w:hAnsi="Times New Roman"/>
          <w:bCs/>
          <w:i/>
          <w:color w:val="000000" w:themeColor="text1"/>
          <w:spacing w:val="-6"/>
          <w:sz w:val="28"/>
          <w:szCs w:val="28"/>
          <w:lang w:val="vi-VN"/>
        </w:rPr>
      </w:pPr>
      <w:r w:rsidRPr="00241D93">
        <w:rPr>
          <w:rFonts w:ascii="Times New Roman" w:eastAsia="Times New Roman" w:hAnsi="Times New Roman"/>
          <w:bCs/>
          <w:i/>
          <w:color w:val="000000" w:themeColor="text1"/>
          <w:spacing w:val="-6"/>
          <w:sz w:val="28"/>
          <w:szCs w:val="28"/>
          <w:lang w:val="vi-VN"/>
        </w:rPr>
        <w:t xml:space="preserve">Thứ </w:t>
      </w:r>
      <w:r w:rsidR="003203F3" w:rsidRPr="00241D93">
        <w:rPr>
          <w:rFonts w:ascii="Times New Roman" w:eastAsia="Times New Roman" w:hAnsi="Times New Roman"/>
          <w:bCs/>
          <w:i/>
          <w:color w:val="000000" w:themeColor="text1"/>
          <w:spacing w:val="-6"/>
          <w:sz w:val="28"/>
          <w:szCs w:val="28"/>
          <w:lang w:val="vi-VN"/>
        </w:rPr>
        <w:t>tư</w:t>
      </w:r>
      <w:r w:rsidRPr="00241D93">
        <w:rPr>
          <w:rFonts w:ascii="Times New Roman" w:eastAsia="Times New Roman" w:hAnsi="Times New Roman"/>
          <w:bCs/>
          <w:i/>
          <w:color w:val="000000" w:themeColor="text1"/>
          <w:spacing w:val="-6"/>
          <w:sz w:val="28"/>
          <w:szCs w:val="28"/>
          <w:lang w:val="vi-VN"/>
        </w:rPr>
        <w:t>, về ủy thác thi hành án (</w:t>
      </w:r>
      <w:r w:rsidR="00E04645" w:rsidRPr="00241D93">
        <w:rPr>
          <w:rFonts w:ascii="Times New Roman" w:eastAsia="Times New Roman" w:hAnsi="Times New Roman"/>
          <w:bCs/>
          <w:i/>
          <w:color w:val="000000" w:themeColor="text1"/>
          <w:spacing w:val="-6"/>
          <w:sz w:val="28"/>
          <w:szCs w:val="28"/>
          <w:lang w:val="vi-VN"/>
        </w:rPr>
        <w:t xml:space="preserve">khoản 8 </w:t>
      </w:r>
      <w:r w:rsidR="00E04645" w:rsidRPr="00241D93">
        <w:rPr>
          <w:rFonts w:ascii="Times New Roman" w:eastAsia="Times New Roman" w:hAnsi="Times New Roman"/>
          <w:i/>
          <w:color w:val="000000" w:themeColor="text1"/>
          <w:sz w:val="28"/>
          <w:szCs w:val="28"/>
          <w:lang w:val="vi-VN"/>
        </w:rPr>
        <w:t xml:space="preserve">Điều 1 </w:t>
      </w:r>
      <w:r w:rsidR="00E04645" w:rsidRPr="00241D93">
        <w:rPr>
          <w:rFonts w:ascii="Times New Roman" w:eastAsia="Times New Roman" w:hAnsi="Times New Roman"/>
          <w:i/>
          <w:color w:val="000000" w:themeColor="text1"/>
          <w:sz w:val="28"/>
          <w:szCs w:val="28"/>
          <w:lang w:val="nl-NL"/>
        </w:rPr>
        <w:t>Dự thảo Nghị định</w:t>
      </w:r>
      <w:r w:rsidR="00E04645" w:rsidRPr="00241D93">
        <w:rPr>
          <w:rFonts w:ascii="Times New Roman" w:eastAsia="Times New Roman" w:hAnsi="Times New Roman"/>
          <w:bCs/>
          <w:i/>
          <w:color w:val="000000" w:themeColor="text1"/>
          <w:spacing w:val="-6"/>
          <w:sz w:val="28"/>
          <w:szCs w:val="28"/>
          <w:lang w:val="vi-VN"/>
        </w:rPr>
        <w:t xml:space="preserve"> sửa đổi, bổ sung </w:t>
      </w:r>
      <w:r w:rsidR="00D75562" w:rsidRPr="00241D93">
        <w:rPr>
          <w:rFonts w:ascii="Times New Roman" w:eastAsia="Times New Roman" w:hAnsi="Times New Roman"/>
          <w:bCs/>
          <w:i/>
          <w:color w:val="000000" w:themeColor="text1"/>
          <w:spacing w:val="-6"/>
          <w:sz w:val="28"/>
          <w:szCs w:val="28"/>
          <w:lang w:val="vi-VN"/>
        </w:rPr>
        <w:t xml:space="preserve">khoản 1,2,3,4 </w:t>
      </w:r>
      <w:r w:rsidRPr="00241D93">
        <w:rPr>
          <w:rFonts w:ascii="Times New Roman" w:eastAsia="Times New Roman" w:hAnsi="Times New Roman"/>
          <w:bCs/>
          <w:i/>
          <w:color w:val="000000" w:themeColor="text1"/>
          <w:spacing w:val="-6"/>
          <w:sz w:val="28"/>
          <w:szCs w:val="28"/>
          <w:lang w:val="vi-VN"/>
        </w:rPr>
        <w:t>Điều 16</w:t>
      </w:r>
      <w:r w:rsidR="0040302A" w:rsidRPr="00241D93">
        <w:rPr>
          <w:rFonts w:ascii="Times New Roman" w:eastAsia="Times New Roman" w:hAnsi="Times New Roman"/>
          <w:i/>
          <w:color w:val="000000" w:themeColor="text1"/>
          <w:sz w:val="28"/>
          <w:szCs w:val="28"/>
          <w:lang w:val="nl-NL"/>
        </w:rPr>
        <w:t xml:space="preserve"> Nghị định số </w:t>
      </w:r>
      <w:r w:rsidR="0040302A" w:rsidRPr="00241D93">
        <w:rPr>
          <w:rFonts w:ascii="Times New Roman" w:eastAsia="Times New Roman" w:hAnsi="Times New Roman"/>
          <w:i/>
          <w:color w:val="000000" w:themeColor="text1"/>
          <w:spacing w:val="-8"/>
          <w:sz w:val="28"/>
          <w:szCs w:val="28"/>
          <w:lang w:val="nl-NL"/>
        </w:rPr>
        <w:t>62/2015/NĐ-CP</w:t>
      </w:r>
      <w:r w:rsidRPr="00241D93">
        <w:rPr>
          <w:rFonts w:ascii="Times New Roman" w:eastAsia="Times New Roman" w:hAnsi="Times New Roman"/>
          <w:bCs/>
          <w:i/>
          <w:color w:val="000000" w:themeColor="text1"/>
          <w:spacing w:val="-6"/>
          <w:sz w:val="28"/>
          <w:szCs w:val="28"/>
          <w:lang w:val="vi-VN"/>
        </w:rPr>
        <w:t>)</w:t>
      </w:r>
    </w:p>
    <w:p w:rsidR="00672A74" w:rsidRPr="008C7231" w:rsidRDefault="00E453B3" w:rsidP="00120F70">
      <w:pPr>
        <w:spacing w:after="0" w:line="264" w:lineRule="auto"/>
        <w:ind w:firstLine="720"/>
        <w:jc w:val="both"/>
        <w:rPr>
          <w:rFonts w:ascii="Times New Roman" w:eastAsia="Times New Roman" w:hAnsi="Times New Roman"/>
          <w:bCs/>
          <w:color w:val="000000" w:themeColor="text1"/>
          <w:spacing w:val="-8"/>
          <w:sz w:val="28"/>
          <w:szCs w:val="28"/>
          <w:lang w:val="vi-VN"/>
        </w:rPr>
      </w:pPr>
      <w:bookmarkStart w:id="0" w:name="_GoBack"/>
      <w:r w:rsidRPr="008C7231">
        <w:rPr>
          <w:rFonts w:ascii="Times New Roman" w:eastAsia="Times New Roman" w:hAnsi="Times New Roman"/>
          <w:bCs/>
          <w:color w:val="000000" w:themeColor="text1"/>
          <w:spacing w:val="-8"/>
          <w:sz w:val="28"/>
          <w:szCs w:val="28"/>
          <w:lang w:val="vi-VN"/>
        </w:rPr>
        <w:t xml:space="preserve">Dự thảo </w:t>
      </w:r>
      <w:r w:rsidR="00D75562" w:rsidRPr="008C7231">
        <w:rPr>
          <w:rFonts w:ascii="Times New Roman" w:eastAsia="Times New Roman" w:hAnsi="Times New Roman"/>
          <w:bCs/>
          <w:color w:val="000000" w:themeColor="text1"/>
          <w:spacing w:val="-8"/>
          <w:sz w:val="28"/>
          <w:szCs w:val="28"/>
          <w:lang w:val="vi-VN"/>
        </w:rPr>
        <w:t>quy định</w:t>
      </w:r>
      <w:r w:rsidRPr="008C7231">
        <w:rPr>
          <w:rFonts w:ascii="Times New Roman" w:eastAsia="Times New Roman" w:hAnsi="Times New Roman"/>
          <w:bCs/>
          <w:color w:val="000000" w:themeColor="text1"/>
          <w:spacing w:val="-8"/>
          <w:sz w:val="28"/>
          <w:szCs w:val="28"/>
          <w:lang w:val="vi-VN"/>
        </w:rPr>
        <w:t>: (i)</w:t>
      </w:r>
      <w:r w:rsidR="002948BC" w:rsidRPr="008C7231">
        <w:rPr>
          <w:rFonts w:ascii="Times New Roman" w:eastAsia="Times New Roman" w:hAnsi="Times New Roman"/>
          <w:bCs/>
          <w:color w:val="000000" w:themeColor="text1"/>
          <w:spacing w:val="-8"/>
          <w:sz w:val="28"/>
          <w:szCs w:val="28"/>
          <w:lang w:val="vi-VN"/>
        </w:rPr>
        <w:t xml:space="preserve"> </w:t>
      </w:r>
      <w:r w:rsidR="00CD3BC9" w:rsidRPr="008C7231">
        <w:rPr>
          <w:rFonts w:ascii="Times New Roman" w:eastAsia="Times New Roman" w:hAnsi="Times New Roman"/>
          <w:bCs/>
          <w:color w:val="000000" w:themeColor="text1"/>
          <w:spacing w:val="-8"/>
          <w:sz w:val="28"/>
          <w:szCs w:val="28"/>
          <w:lang w:val="vi-VN"/>
        </w:rPr>
        <w:t>phải ủy thác khi có các căn cứ theo quy định tại Điều 55 Luật THADS (</w:t>
      </w:r>
      <w:r w:rsidR="00D3351C" w:rsidRPr="008C7231">
        <w:rPr>
          <w:rFonts w:ascii="Times New Roman" w:eastAsia="Times New Roman" w:hAnsi="Times New Roman"/>
          <w:bCs/>
          <w:color w:val="000000" w:themeColor="text1"/>
          <w:spacing w:val="-8"/>
          <w:sz w:val="28"/>
          <w:szCs w:val="28"/>
          <w:lang w:val="vi-VN"/>
        </w:rPr>
        <w:t>bỏ quy định “có thể ủy thác”</w:t>
      </w:r>
      <w:r w:rsidR="00F7062F" w:rsidRPr="008C7231">
        <w:rPr>
          <w:rFonts w:ascii="Times New Roman" w:eastAsia="Times New Roman" w:hAnsi="Times New Roman"/>
          <w:bCs/>
          <w:color w:val="000000" w:themeColor="text1"/>
          <w:spacing w:val="-8"/>
          <w:sz w:val="28"/>
          <w:szCs w:val="28"/>
          <w:lang w:val="vi-VN"/>
        </w:rPr>
        <w:t xml:space="preserve"> để tránh tùy tiện</w:t>
      </w:r>
      <w:r w:rsidR="00D3351C" w:rsidRPr="008C7231">
        <w:rPr>
          <w:rFonts w:ascii="Times New Roman" w:eastAsia="Times New Roman" w:hAnsi="Times New Roman"/>
          <w:bCs/>
          <w:color w:val="000000" w:themeColor="text1"/>
          <w:spacing w:val="-8"/>
          <w:sz w:val="28"/>
          <w:szCs w:val="28"/>
          <w:lang w:val="vi-VN"/>
        </w:rPr>
        <w:t xml:space="preserve">); </w:t>
      </w:r>
      <w:r w:rsidRPr="008C7231">
        <w:rPr>
          <w:rFonts w:ascii="Times New Roman" w:eastAsia="Times New Roman" w:hAnsi="Times New Roman"/>
          <w:bCs/>
          <w:color w:val="000000" w:themeColor="text1"/>
          <w:spacing w:val="-8"/>
          <w:sz w:val="28"/>
          <w:szCs w:val="28"/>
          <w:lang w:val="vi-VN"/>
        </w:rPr>
        <w:t xml:space="preserve">(ii) sửa đổi cho chính xác căn cứ để xác định thứ tự ủy thác trong trường hợp tài sản của người phải thi hành án có ở nhiều </w:t>
      </w:r>
      <w:r w:rsidR="00E04645" w:rsidRPr="008C7231">
        <w:rPr>
          <w:rFonts w:ascii="Times New Roman" w:eastAsia="Times New Roman" w:hAnsi="Times New Roman"/>
          <w:bCs/>
          <w:color w:val="000000" w:themeColor="text1"/>
          <w:spacing w:val="-8"/>
          <w:sz w:val="28"/>
          <w:szCs w:val="28"/>
          <w:lang w:val="vi-VN"/>
        </w:rPr>
        <w:t>địa phương khác nhau</w:t>
      </w:r>
      <w:r w:rsidRPr="008C7231">
        <w:rPr>
          <w:rFonts w:ascii="Times New Roman" w:eastAsia="Times New Roman" w:hAnsi="Times New Roman"/>
          <w:bCs/>
          <w:color w:val="000000" w:themeColor="text1"/>
          <w:spacing w:val="-8"/>
          <w:sz w:val="28"/>
          <w:szCs w:val="28"/>
          <w:lang w:val="vi-VN"/>
        </w:rPr>
        <w:t xml:space="preserve"> (</w:t>
      </w:r>
      <w:r w:rsidR="00D3351C" w:rsidRPr="008C7231">
        <w:rPr>
          <w:rFonts w:ascii="Times New Roman" w:eastAsia="Times New Roman" w:hAnsi="Times New Roman"/>
          <w:bCs/>
          <w:color w:val="000000" w:themeColor="text1"/>
          <w:spacing w:val="-8"/>
          <w:sz w:val="28"/>
          <w:szCs w:val="28"/>
          <w:lang w:val="vi-VN"/>
        </w:rPr>
        <w:t>i</w:t>
      </w:r>
      <w:r w:rsidR="00120F70" w:rsidRPr="008C7231">
        <w:rPr>
          <w:rFonts w:ascii="Times New Roman" w:eastAsia="Times New Roman" w:hAnsi="Times New Roman"/>
          <w:bCs/>
          <w:color w:val="000000" w:themeColor="text1"/>
          <w:spacing w:val="-8"/>
          <w:sz w:val="28"/>
          <w:szCs w:val="28"/>
          <w:lang w:val="vi-VN"/>
        </w:rPr>
        <w:t>ii</w:t>
      </w:r>
      <w:r w:rsidRPr="008C7231">
        <w:rPr>
          <w:rFonts w:ascii="Times New Roman" w:eastAsia="Times New Roman" w:hAnsi="Times New Roman"/>
          <w:bCs/>
          <w:color w:val="000000" w:themeColor="text1"/>
          <w:spacing w:val="-8"/>
          <w:sz w:val="28"/>
          <w:szCs w:val="28"/>
          <w:lang w:val="vi-VN"/>
        </w:rPr>
        <w:t xml:space="preserve">) bổ sung </w:t>
      </w:r>
      <w:r w:rsidRPr="008C7231">
        <w:rPr>
          <w:rFonts w:ascii="Times New Roman" w:hAnsi="Times New Roman"/>
          <w:color w:val="000000" w:themeColor="text1"/>
          <w:spacing w:val="-8"/>
          <w:sz w:val="28"/>
          <w:szCs w:val="28"/>
          <w:lang w:val="vi-VN"/>
        </w:rPr>
        <w:t>trường hợp tài sản</w:t>
      </w:r>
      <w:r w:rsidR="00D3351C" w:rsidRPr="008C7231">
        <w:rPr>
          <w:rFonts w:ascii="Times New Roman" w:hAnsi="Times New Roman"/>
          <w:color w:val="000000" w:themeColor="text1"/>
          <w:spacing w:val="-8"/>
          <w:sz w:val="28"/>
          <w:szCs w:val="28"/>
          <w:lang w:val="vi-VN"/>
        </w:rPr>
        <w:t xml:space="preserve"> </w:t>
      </w:r>
      <w:r w:rsidR="00E04645" w:rsidRPr="008C7231">
        <w:rPr>
          <w:rFonts w:ascii="Times New Roman" w:hAnsi="Times New Roman"/>
          <w:color w:val="000000" w:themeColor="text1"/>
          <w:spacing w:val="-8"/>
          <w:sz w:val="28"/>
          <w:szCs w:val="28"/>
          <w:lang w:val="vi-VN"/>
        </w:rPr>
        <w:t xml:space="preserve">tại địa bàn đang </w:t>
      </w:r>
      <w:r w:rsidR="00A02C6E" w:rsidRPr="008C7231">
        <w:rPr>
          <w:rFonts w:ascii="Times New Roman" w:hAnsi="Times New Roman"/>
          <w:color w:val="000000" w:themeColor="text1"/>
          <w:spacing w:val="-8"/>
          <w:sz w:val="28"/>
          <w:szCs w:val="28"/>
          <w:lang w:val="vi-VN"/>
        </w:rPr>
        <w:t xml:space="preserve">có tranh chấp </w:t>
      </w:r>
      <w:r w:rsidRPr="008C7231">
        <w:rPr>
          <w:rFonts w:ascii="Times New Roman" w:hAnsi="Times New Roman"/>
          <w:color w:val="000000" w:themeColor="text1"/>
          <w:spacing w:val="-8"/>
          <w:sz w:val="28"/>
          <w:szCs w:val="28"/>
          <w:lang w:val="vi-VN"/>
        </w:rPr>
        <w:t xml:space="preserve">mà đương sự có tài sản ở địa phương khác thì </w:t>
      </w:r>
      <w:r w:rsidR="00D3351C" w:rsidRPr="008C7231">
        <w:rPr>
          <w:rFonts w:ascii="Times New Roman" w:hAnsi="Times New Roman"/>
          <w:color w:val="000000" w:themeColor="text1"/>
          <w:spacing w:val="-8"/>
          <w:sz w:val="28"/>
          <w:szCs w:val="28"/>
          <w:lang w:val="vi-VN"/>
        </w:rPr>
        <w:t>được</w:t>
      </w:r>
      <w:r w:rsidRPr="008C7231">
        <w:rPr>
          <w:rFonts w:ascii="Times New Roman" w:hAnsi="Times New Roman"/>
          <w:color w:val="000000" w:themeColor="text1"/>
          <w:spacing w:val="-8"/>
          <w:sz w:val="28"/>
          <w:szCs w:val="28"/>
          <w:lang w:val="vi-VN"/>
        </w:rPr>
        <w:t xml:space="preserve"> ủy thác đến nơi có tài sản</w:t>
      </w:r>
      <w:r w:rsidR="00E04645" w:rsidRPr="008C7231">
        <w:rPr>
          <w:rFonts w:ascii="Times New Roman" w:hAnsi="Times New Roman"/>
          <w:color w:val="000000" w:themeColor="text1"/>
          <w:spacing w:val="-8"/>
          <w:sz w:val="28"/>
          <w:szCs w:val="28"/>
          <w:lang w:val="vi-VN"/>
        </w:rPr>
        <w:t xml:space="preserve"> đó</w:t>
      </w:r>
      <w:r w:rsidRPr="008C7231">
        <w:rPr>
          <w:rFonts w:ascii="Times New Roman" w:eastAsia="Times New Roman" w:hAnsi="Times New Roman"/>
          <w:bCs/>
          <w:color w:val="000000" w:themeColor="text1"/>
          <w:spacing w:val="-8"/>
          <w:sz w:val="28"/>
          <w:szCs w:val="28"/>
          <w:lang w:val="vi-VN"/>
        </w:rPr>
        <w:t xml:space="preserve">; </w:t>
      </w:r>
      <w:r w:rsidR="00296A42" w:rsidRPr="008C7231">
        <w:rPr>
          <w:rFonts w:ascii="Times New Roman" w:eastAsia="Times New Roman" w:hAnsi="Times New Roman"/>
          <w:bCs/>
          <w:color w:val="000000" w:themeColor="text1"/>
          <w:spacing w:val="-8"/>
          <w:sz w:val="28"/>
          <w:szCs w:val="28"/>
          <w:lang w:val="vi-VN"/>
        </w:rPr>
        <w:t>(</w:t>
      </w:r>
      <w:r w:rsidR="00120F70" w:rsidRPr="008C7231">
        <w:rPr>
          <w:rFonts w:ascii="Times New Roman" w:eastAsia="Times New Roman" w:hAnsi="Times New Roman"/>
          <w:bCs/>
          <w:color w:val="000000" w:themeColor="text1"/>
          <w:spacing w:val="-8"/>
          <w:sz w:val="28"/>
          <w:szCs w:val="28"/>
          <w:lang w:val="vi-VN"/>
        </w:rPr>
        <w:t>i</w:t>
      </w:r>
      <w:r w:rsidR="00296A42" w:rsidRPr="008C7231">
        <w:rPr>
          <w:rFonts w:ascii="Times New Roman" w:eastAsia="Times New Roman" w:hAnsi="Times New Roman"/>
          <w:bCs/>
          <w:color w:val="000000" w:themeColor="text1"/>
          <w:spacing w:val="-8"/>
          <w:sz w:val="28"/>
          <w:szCs w:val="28"/>
          <w:lang w:val="vi-VN"/>
        </w:rPr>
        <w:t xml:space="preserve">v) </w:t>
      </w:r>
      <w:r w:rsidR="00A34F51" w:rsidRPr="008C7231">
        <w:rPr>
          <w:rFonts w:ascii="Times New Roman" w:eastAsia="Times New Roman" w:hAnsi="Times New Roman"/>
          <w:bCs/>
          <w:color w:val="000000" w:themeColor="text1"/>
          <w:spacing w:val="-8"/>
          <w:sz w:val="28"/>
          <w:szCs w:val="28"/>
          <w:lang w:val="vi-VN"/>
        </w:rPr>
        <w:t>bổ sung quy định về duy trì hiệu lực của các quyết định áp dụng biện pháp bảo đảm thi hành án, quyết định tạm hoãn xuất cảnh và các quyết định về thi hành án khác.</w:t>
      </w:r>
    </w:p>
    <w:bookmarkEnd w:id="0"/>
    <w:p w:rsidR="00672A74" w:rsidRPr="00241D93" w:rsidRDefault="00E453B3" w:rsidP="00120F70">
      <w:pPr>
        <w:widowControl w:val="0"/>
        <w:spacing w:after="0" w:line="264" w:lineRule="auto"/>
        <w:ind w:firstLine="720"/>
        <w:jc w:val="both"/>
        <w:rPr>
          <w:rFonts w:ascii="Times New Roman" w:eastAsia="Times New Roman" w:hAnsi="Times New Roman"/>
          <w:i/>
          <w:color w:val="000000" w:themeColor="text1"/>
          <w:sz w:val="28"/>
          <w:szCs w:val="28"/>
          <w:lang w:val="vi-VN"/>
        </w:rPr>
      </w:pPr>
      <w:r w:rsidRPr="00241D93">
        <w:rPr>
          <w:rFonts w:ascii="Times New Roman" w:eastAsia="Times New Roman" w:hAnsi="Times New Roman"/>
          <w:i/>
          <w:color w:val="000000" w:themeColor="text1"/>
          <w:sz w:val="28"/>
          <w:szCs w:val="28"/>
          <w:lang w:val="vi-VN"/>
        </w:rPr>
        <w:t xml:space="preserve">Thứ </w:t>
      </w:r>
      <w:r w:rsidR="003203F3" w:rsidRPr="00241D93">
        <w:rPr>
          <w:rFonts w:ascii="Times New Roman" w:eastAsia="Times New Roman" w:hAnsi="Times New Roman"/>
          <w:i/>
          <w:color w:val="000000" w:themeColor="text1"/>
          <w:sz w:val="28"/>
          <w:szCs w:val="28"/>
          <w:lang w:val="vi-VN"/>
        </w:rPr>
        <w:t>năm</w:t>
      </w:r>
      <w:r w:rsidRPr="00241D93">
        <w:rPr>
          <w:rFonts w:ascii="Times New Roman" w:eastAsia="Times New Roman" w:hAnsi="Times New Roman"/>
          <w:i/>
          <w:color w:val="000000" w:themeColor="text1"/>
          <w:sz w:val="28"/>
          <w:szCs w:val="28"/>
          <w:lang w:val="vi-VN"/>
        </w:rPr>
        <w:t xml:space="preserve">, </w:t>
      </w:r>
      <w:r w:rsidRPr="00241D93">
        <w:rPr>
          <w:rFonts w:ascii="Times New Roman" w:eastAsia="Times New Roman" w:hAnsi="Times New Roman"/>
          <w:i/>
          <w:color w:val="000000" w:themeColor="text1"/>
          <w:sz w:val="28"/>
          <w:szCs w:val="28"/>
          <w:lang w:val="nl-NL"/>
        </w:rPr>
        <w:t>về áp dụng biện pháp bảo đảm, biện pháp cưỡng chế thi hành án</w:t>
      </w:r>
      <w:r w:rsidRPr="00241D93">
        <w:rPr>
          <w:rFonts w:ascii="Times New Roman" w:eastAsia="Times New Roman" w:hAnsi="Times New Roman"/>
          <w:i/>
          <w:color w:val="000000" w:themeColor="text1"/>
          <w:sz w:val="28"/>
          <w:szCs w:val="28"/>
          <w:lang w:val="vi-VN"/>
        </w:rPr>
        <w:t xml:space="preserve"> (</w:t>
      </w:r>
      <w:r w:rsidR="00E04645" w:rsidRPr="00241D93">
        <w:rPr>
          <w:rFonts w:ascii="Times New Roman" w:eastAsia="Times New Roman" w:hAnsi="Times New Roman"/>
          <w:i/>
          <w:color w:val="000000" w:themeColor="text1"/>
          <w:sz w:val="28"/>
          <w:szCs w:val="28"/>
          <w:lang w:val="vi-VN"/>
        </w:rPr>
        <w:t xml:space="preserve">khoản 7, khoản 10 Điều 1 </w:t>
      </w:r>
      <w:r w:rsidR="00E04645" w:rsidRPr="00241D93">
        <w:rPr>
          <w:rFonts w:ascii="Times New Roman" w:eastAsia="Times New Roman" w:hAnsi="Times New Roman"/>
          <w:i/>
          <w:color w:val="000000" w:themeColor="text1"/>
          <w:sz w:val="28"/>
          <w:szCs w:val="28"/>
          <w:lang w:val="nl-NL"/>
        </w:rPr>
        <w:t>Dự thảo Nghị định</w:t>
      </w:r>
      <w:r w:rsidR="00E04645" w:rsidRPr="00241D93">
        <w:rPr>
          <w:rFonts w:ascii="Times New Roman" w:eastAsia="Times New Roman" w:hAnsi="Times New Roman"/>
          <w:i/>
          <w:color w:val="000000" w:themeColor="text1"/>
          <w:sz w:val="28"/>
          <w:szCs w:val="28"/>
          <w:lang w:val="vi-VN"/>
        </w:rPr>
        <w:t xml:space="preserve"> sửa đổi, bổ sung </w:t>
      </w:r>
      <w:r w:rsidR="005E2C17" w:rsidRPr="00241D93">
        <w:rPr>
          <w:rFonts w:ascii="Times New Roman" w:eastAsia="Times New Roman" w:hAnsi="Times New Roman"/>
          <w:i/>
          <w:color w:val="000000" w:themeColor="text1"/>
          <w:sz w:val="28"/>
          <w:szCs w:val="28"/>
          <w:lang w:val="vi-VN"/>
        </w:rPr>
        <w:t xml:space="preserve">khoản </w:t>
      </w:r>
      <w:r w:rsidR="005E2C17" w:rsidRPr="00241D93">
        <w:rPr>
          <w:rFonts w:ascii="Times New Roman Italic" w:eastAsia="Times New Roman" w:hAnsi="Times New Roman Italic"/>
          <w:i/>
          <w:color w:val="000000" w:themeColor="text1"/>
          <w:spacing w:val="-6"/>
          <w:sz w:val="28"/>
          <w:szCs w:val="28"/>
          <w:lang w:val="vi-VN"/>
        </w:rPr>
        <w:t xml:space="preserve">1 </w:t>
      </w:r>
      <w:r w:rsidRPr="00241D93">
        <w:rPr>
          <w:rFonts w:ascii="Times New Roman Italic" w:eastAsia="Times New Roman" w:hAnsi="Times New Roman Italic"/>
          <w:i/>
          <w:color w:val="000000" w:themeColor="text1"/>
          <w:spacing w:val="-6"/>
          <w:sz w:val="28"/>
          <w:szCs w:val="28"/>
          <w:lang w:val="vi-VN"/>
        </w:rPr>
        <w:t>Điều 13</w:t>
      </w:r>
      <w:r w:rsidR="005E2C17" w:rsidRPr="00241D93">
        <w:rPr>
          <w:rFonts w:ascii="Times New Roman Italic" w:eastAsia="Times New Roman" w:hAnsi="Times New Roman Italic"/>
          <w:i/>
          <w:color w:val="000000" w:themeColor="text1"/>
          <w:spacing w:val="-6"/>
          <w:sz w:val="28"/>
          <w:szCs w:val="28"/>
          <w:lang w:val="vi-VN"/>
        </w:rPr>
        <w:t>; khoản 1, điểm c khoản 2, khoản 5 Điều</w:t>
      </w:r>
      <w:r w:rsidR="001101B0" w:rsidRPr="00241D93">
        <w:rPr>
          <w:rFonts w:ascii="Times New Roman Italic" w:eastAsia="Times New Roman" w:hAnsi="Times New Roman Italic"/>
          <w:i/>
          <w:color w:val="000000" w:themeColor="text1"/>
          <w:spacing w:val="-6"/>
          <w:sz w:val="28"/>
          <w:szCs w:val="28"/>
          <w:lang w:val="vi-VN"/>
        </w:rPr>
        <w:t xml:space="preserve"> </w:t>
      </w:r>
      <w:r w:rsidRPr="00241D93">
        <w:rPr>
          <w:rFonts w:ascii="Times New Roman Italic" w:eastAsia="Times New Roman" w:hAnsi="Times New Roman Italic"/>
          <w:i/>
          <w:color w:val="000000" w:themeColor="text1"/>
          <w:spacing w:val="-6"/>
          <w:sz w:val="28"/>
          <w:szCs w:val="28"/>
          <w:lang w:val="vi-VN"/>
        </w:rPr>
        <w:t>24</w:t>
      </w:r>
      <w:r w:rsidR="0040302A" w:rsidRPr="00241D93">
        <w:rPr>
          <w:rFonts w:ascii="Times New Roman Italic" w:eastAsia="Times New Roman" w:hAnsi="Times New Roman Italic"/>
          <w:i/>
          <w:color w:val="000000" w:themeColor="text1"/>
          <w:spacing w:val="-6"/>
          <w:sz w:val="28"/>
          <w:szCs w:val="28"/>
          <w:lang w:val="nl-NL"/>
        </w:rPr>
        <w:t xml:space="preserve"> Nghị định số 62/2015/NĐ-CP</w:t>
      </w:r>
      <w:r w:rsidRPr="00241D93">
        <w:rPr>
          <w:rFonts w:ascii="Times New Roman Italic" w:eastAsia="Times New Roman" w:hAnsi="Times New Roman Italic"/>
          <w:i/>
          <w:color w:val="000000" w:themeColor="text1"/>
          <w:spacing w:val="-6"/>
          <w:sz w:val="28"/>
          <w:szCs w:val="28"/>
          <w:lang w:val="vi-VN"/>
        </w:rPr>
        <w:t>)</w:t>
      </w:r>
    </w:p>
    <w:p w:rsidR="00346EB8" w:rsidRPr="00241D93" w:rsidRDefault="00E453B3" w:rsidP="00120F70">
      <w:pPr>
        <w:spacing w:after="0" w:line="264" w:lineRule="auto"/>
        <w:ind w:firstLine="720"/>
        <w:jc w:val="both"/>
        <w:rPr>
          <w:rFonts w:ascii="Times New Roman" w:hAnsi="Times New Roman"/>
          <w:color w:val="000000" w:themeColor="text1"/>
          <w:spacing w:val="-2"/>
          <w:sz w:val="28"/>
          <w:szCs w:val="28"/>
          <w:lang w:val="vi-VN"/>
        </w:rPr>
      </w:pPr>
      <w:r w:rsidRPr="00241D93">
        <w:rPr>
          <w:rFonts w:ascii="Times New Roman" w:eastAsia="Times New Roman" w:hAnsi="Times New Roman"/>
          <w:color w:val="000000" w:themeColor="text1"/>
          <w:sz w:val="28"/>
          <w:szCs w:val="28"/>
          <w:lang w:val="vi-VN"/>
        </w:rPr>
        <w:t xml:space="preserve">Tại Điều 13, Dự thảo </w:t>
      </w:r>
      <w:r w:rsidR="00D75562" w:rsidRPr="00241D93">
        <w:rPr>
          <w:rFonts w:ascii="Times New Roman" w:eastAsia="Times New Roman" w:hAnsi="Times New Roman"/>
          <w:color w:val="000000" w:themeColor="text1"/>
          <w:sz w:val="28"/>
          <w:szCs w:val="28"/>
          <w:lang w:val="vi-VN"/>
        </w:rPr>
        <w:t>quy định</w:t>
      </w:r>
      <w:r w:rsidRPr="00241D93">
        <w:rPr>
          <w:rFonts w:ascii="Times New Roman" w:eastAsia="Times New Roman" w:hAnsi="Times New Roman"/>
          <w:color w:val="000000" w:themeColor="text1"/>
          <w:sz w:val="28"/>
          <w:szCs w:val="28"/>
          <w:lang w:val="vi-VN"/>
        </w:rPr>
        <w:t xml:space="preserve">: (i) </w:t>
      </w:r>
      <w:r w:rsidR="00E04645" w:rsidRPr="00241D93">
        <w:rPr>
          <w:rFonts w:ascii="Times New Roman" w:eastAsia="Times New Roman" w:hAnsi="Times New Roman"/>
          <w:color w:val="000000" w:themeColor="text1"/>
          <w:sz w:val="28"/>
          <w:szCs w:val="28"/>
          <w:lang w:val="vi-VN"/>
        </w:rPr>
        <w:t>biện pháp xử lý</w:t>
      </w:r>
      <w:r w:rsidRPr="00241D93">
        <w:rPr>
          <w:rFonts w:ascii="Times New Roman" w:eastAsia="Times New Roman" w:hAnsi="Times New Roman"/>
          <w:color w:val="000000" w:themeColor="text1"/>
          <w:sz w:val="28"/>
          <w:szCs w:val="28"/>
          <w:lang w:val="vi-VN"/>
        </w:rPr>
        <w:t xml:space="preserve"> </w:t>
      </w:r>
      <w:r w:rsidR="00A02C6E" w:rsidRPr="00241D93">
        <w:rPr>
          <w:rFonts w:ascii="Times New Roman" w:eastAsia="Times New Roman" w:hAnsi="Times New Roman"/>
          <w:color w:val="000000" w:themeColor="text1"/>
          <w:sz w:val="28"/>
          <w:szCs w:val="28"/>
          <w:lang w:val="vi-VN"/>
        </w:rPr>
        <w:t xml:space="preserve">nhằm </w:t>
      </w:r>
      <w:r w:rsidRPr="00241D93">
        <w:rPr>
          <w:rFonts w:ascii="Times New Roman" w:eastAsia="Times New Roman" w:hAnsi="Times New Roman"/>
          <w:color w:val="000000" w:themeColor="text1"/>
          <w:sz w:val="28"/>
          <w:szCs w:val="28"/>
          <w:lang w:val="vi-VN"/>
        </w:rPr>
        <w:t>hạn chế việc trốn tránh, chống đối việc thi hành án, đảm bảo tính nghiêm minh của pháp luật</w:t>
      </w:r>
      <w:r w:rsidRPr="00241D93">
        <w:rPr>
          <w:rFonts w:ascii="Times New Roman" w:hAnsi="Times New Roman"/>
          <w:color w:val="000000" w:themeColor="text1"/>
          <w:spacing w:val="-2"/>
          <w:sz w:val="28"/>
          <w:szCs w:val="28"/>
          <w:lang w:val="vi-VN"/>
        </w:rPr>
        <w:t xml:space="preserve"> (ii) bổ sung phương án giải quyết, tăng cường sự phối hợp của chính quyền địa phương trong trường hợp việc bảo quản tài sản </w:t>
      </w:r>
      <w:r w:rsidR="00924F36" w:rsidRPr="00241D93">
        <w:rPr>
          <w:rFonts w:ascii="Times New Roman" w:hAnsi="Times New Roman"/>
          <w:color w:val="000000" w:themeColor="text1"/>
          <w:spacing w:val="-2"/>
          <w:sz w:val="28"/>
          <w:szCs w:val="28"/>
          <w:lang w:val="vi-VN"/>
        </w:rPr>
        <w:t xml:space="preserve">theo quy định tại Điều 58 Luật THADS </w:t>
      </w:r>
      <w:r w:rsidR="00E04645" w:rsidRPr="00241D93">
        <w:rPr>
          <w:rFonts w:ascii="Times New Roman" w:hAnsi="Times New Roman"/>
          <w:color w:val="000000" w:themeColor="text1"/>
          <w:spacing w:val="-2"/>
          <w:sz w:val="28"/>
          <w:szCs w:val="28"/>
          <w:lang w:val="vi-VN"/>
        </w:rPr>
        <w:t>không thực hiện được</w:t>
      </w:r>
      <w:r w:rsidRPr="00241D93">
        <w:rPr>
          <w:rFonts w:ascii="Times New Roman" w:hAnsi="Times New Roman"/>
          <w:color w:val="000000" w:themeColor="text1"/>
          <w:sz w:val="28"/>
          <w:szCs w:val="28"/>
          <w:lang w:val="vi-VN"/>
        </w:rPr>
        <w:t>.</w:t>
      </w:r>
    </w:p>
    <w:p w:rsidR="00672A74" w:rsidRPr="00241D93" w:rsidRDefault="00E453B3" w:rsidP="00120F70">
      <w:pPr>
        <w:spacing w:after="0" w:line="264" w:lineRule="auto"/>
        <w:ind w:firstLine="720"/>
        <w:jc w:val="both"/>
        <w:rPr>
          <w:rFonts w:ascii="Times New Roman" w:hAnsi="Times New Roman"/>
          <w:color w:val="000000" w:themeColor="text1"/>
          <w:spacing w:val="-2"/>
          <w:sz w:val="28"/>
          <w:szCs w:val="28"/>
          <w:lang w:val="vi-VN"/>
        </w:rPr>
      </w:pPr>
      <w:r w:rsidRPr="00241D93">
        <w:rPr>
          <w:rFonts w:ascii="Times New Roman" w:eastAsia="Times New Roman" w:hAnsi="Times New Roman"/>
          <w:color w:val="000000" w:themeColor="text1"/>
          <w:sz w:val="28"/>
          <w:szCs w:val="28"/>
          <w:lang w:val="vi-VN"/>
        </w:rPr>
        <w:t xml:space="preserve">Tại Điều 24, Dự thảo </w:t>
      </w:r>
      <w:r w:rsidR="00D75562" w:rsidRPr="00241D93">
        <w:rPr>
          <w:rFonts w:ascii="Times New Roman" w:eastAsia="Times New Roman" w:hAnsi="Times New Roman"/>
          <w:color w:val="000000" w:themeColor="text1"/>
          <w:sz w:val="28"/>
          <w:szCs w:val="28"/>
          <w:lang w:val="vi-VN"/>
        </w:rPr>
        <w:t>quy định</w:t>
      </w:r>
      <w:r w:rsidR="00186478" w:rsidRPr="00241D93">
        <w:rPr>
          <w:rFonts w:ascii="Times New Roman" w:eastAsia="Times New Roman" w:hAnsi="Times New Roman"/>
          <w:color w:val="000000" w:themeColor="text1"/>
          <w:sz w:val="28"/>
          <w:szCs w:val="28"/>
          <w:lang w:val="vi-VN"/>
        </w:rPr>
        <w:t xml:space="preserve">: </w:t>
      </w:r>
      <w:r w:rsidRPr="00241D93">
        <w:rPr>
          <w:rFonts w:ascii="Times New Roman" w:eastAsia="Times New Roman" w:hAnsi="Times New Roman"/>
          <w:color w:val="000000" w:themeColor="text1"/>
          <w:sz w:val="28"/>
          <w:szCs w:val="28"/>
          <w:lang w:val="vi-VN"/>
        </w:rPr>
        <w:t xml:space="preserve">(i) </w:t>
      </w:r>
      <w:r w:rsidR="00A02C6E" w:rsidRPr="00241D93">
        <w:rPr>
          <w:rFonts w:ascii="Times New Roman" w:eastAsia="Times New Roman" w:hAnsi="Times New Roman"/>
          <w:color w:val="000000" w:themeColor="text1"/>
          <w:sz w:val="28"/>
          <w:szCs w:val="28"/>
          <w:lang w:val="vi-VN"/>
        </w:rPr>
        <w:t xml:space="preserve">phân </w:t>
      </w:r>
      <w:r w:rsidRPr="00241D93">
        <w:rPr>
          <w:rFonts w:ascii="Times New Roman" w:eastAsia="Times New Roman" w:hAnsi="Times New Roman"/>
          <w:color w:val="000000" w:themeColor="text1"/>
          <w:sz w:val="28"/>
          <w:szCs w:val="28"/>
          <w:lang w:val="vi-VN"/>
        </w:rPr>
        <w:t xml:space="preserve">biệt rõ </w:t>
      </w:r>
      <w:r w:rsidR="009A6EC8" w:rsidRPr="00241D93">
        <w:rPr>
          <w:rFonts w:ascii="Times New Roman" w:eastAsia="Times New Roman" w:hAnsi="Times New Roman"/>
          <w:color w:val="000000" w:themeColor="text1"/>
          <w:sz w:val="28"/>
          <w:szCs w:val="28"/>
          <w:lang w:val="vi-VN"/>
        </w:rPr>
        <w:t>cách thức xử lý</w:t>
      </w:r>
      <w:r w:rsidRPr="00241D93">
        <w:rPr>
          <w:rFonts w:ascii="Times New Roman" w:eastAsia="Times New Roman" w:hAnsi="Times New Roman"/>
          <w:color w:val="000000" w:themeColor="text1"/>
          <w:sz w:val="28"/>
          <w:szCs w:val="28"/>
          <w:lang w:val="vi-VN"/>
        </w:rPr>
        <w:t xml:space="preserve"> của Chấp hành viên </w:t>
      </w:r>
      <w:r w:rsidR="009A6EC8" w:rsidRPr="00241D93">
        <w:rPr>
          <w:rFonts w:ascii="Times New Roman" w:eastAsia="Times New Roman" w:hAnsi="Times New Roman"/>
          <w:color w:val="000000" w:themeColor="text1"/>
          <w:sz w:val="28"/>
          <w:szCs w:val="28"/>
          <w:lang w:val="vi-VN"/>
        </w:rPr>
        <w:t xml:space="preserve">đối với trường hợp người phải thi hành án thực hiện các giao dịch về tài sản thi hành án </w:t>
      </w:r>
      <w:r w:rsidR="00E04645" w:rsidRPr="00241D93">
        <w:rPr>
          <w:rFonts w:ascii="Times New Roman" w:eastAsia="Times New Roman" w:hAnsi="Times New Roman"/>
          <w:color w:val="000000" w:themeColor="text1"/>
          <w:sz w:val="28"/>
          <w:szCs w:val="28"/>
          <w:lang w:val="vi-VN"/>
        </w:rPr>
        <w:t>sau khi đã có bản án có hiệu lực pháp luật</w:t>
      </w:r>
      <w:r w:rsidR="00186478" w:rsidRPr="00241D93">
        <w:rPr>
          <w:rFonts w:ascii="Times New Roman" w:hAnsi="Times New Roman"/>
          <w:color w:val="000000" w:themeColor="text1"/>
          <w:sz w:val="28"/>
          <w:szCs w:val="28"/>
          <w:lang w:val="vi-VN"/>
        </w:rPr>
        <w:t xml:space="preserve"> </w:t>
      </w:r>
      <w:r w:rsidRPr="00241D93">
        <w:rPr>
          <w:rFonts w:ascii="Times New Roman" w:eastAsia="Times New Roman" w:hAnsi="Times New Roman"/>
          <w:color w:val="000000" w:themeColor="text1"/>
          <w:sz w:val="28"/>
          <w:szCs w:val="28"/>
          <w:lang w:val="vi-VN"/>
        </w:rPr>
        <w:t>(i</w:t>
      </w:r>
      <w:r w:rsidR="00120F70" w:rsidRPr="00241D93">
        <w:rPr>
          <w:rFonts w:ascii="Times New Roman" w:eastAsia="Times New Roman" w:hAnsi="Times New Roman"/>
          <w:color w:val="000000" w:themeColor="text1"/>
          <w:sz w:val="28"/>
          <w:szCs w:val="28"/>
          <w:lang w:val="vi-VN"/>
        </w:rPr>
        <w:t>i</w:t>
      </w:r>
      <w:r w:rsidRPr="00241D93">
        <w:rPr>
          <w:rFonts w:ascii="Times New Roman" w:eastAsia="Times New Roman" w:hAnsi="Times New Roman"/>
          <w:color w:val="000000" w:themeColor="text1"/>
          <w:sz w:val="28"/>
          <w:szCs w:val="28"/>
          <w:lang w:val="vi-VN"/>
        </w:rPr>
        <w:t xml:space="preserve">) </w:t>
      </w:r>
      <w:r w:rsidR="00E04645" w:rsidRPr="00241D93">
        <w:rPr>
          <w:rFonts w:ascii="Times New Roman" w:eastAsia="Times New Roman" w:hAnsi="Times New Roman"/>
          <w:color w:val="000000" w:themeColor="text1"/>
          <w:sz w:val="28"/>
          <w:szCs w:val="28"/>
          <w:lang w:val="vi-VN"/>
        </w:rPr>
        <w:t xml:space="preserve">xác định </w:t>
      </w:r>
      <w:r w:rsidRPr="00241D93">
        <w:rPr>
          <w:rFonts w:ascii="Times New Roman" w:hAnsi="Times New Roman"/>
          <w:color w:val="000000" w:themeColor="text1"/>
          <w:spacing w:val="-2"/>
          <w:sz w:val="28"/>
          <w:szCs w:val="28"/>
          <w:lang w:val="vi-VN"/>
        </w:rPr>
        <w:t>biên bản về việc</w:t>
      </w:r>
      <w:r w:rsidRPr="00241D93">
        <w:rPr>
          <w:rFonts w:ascii="Times New Roman" w:hAnsi="Times New Roman"/>
          <w:color w:val="000000" w:themeColor="text1"/>
          <w:spacing w:val="-2"/>
          <w:sz w:val="28"/>
          <w:szCs w:val="28"/>
          <w:lang w:val="nl-NL"/>
        </w:rPr>
        <w:t xml:space="preserve"> người phải thi hành án tự nguyện giao tài sản theo quy định tại điểm a khoản 1 Điều 7a Luật </w:t>
      </w:r>
      <w:r w:rsidR="00A02C6E" w:rsidRPr="00241D93">
        <w:rPr>
          <w:rFonts w:ascii="Times New Roman" w:hAnsi="Times New Roman"/>
          <w:color w:val="000000" w:themeColor="text1"/>
          <w:spacing w:val="-2"/>
          <w:sz w:val="28"/>
          <w:szCs w:val="28"/>
          <w:lang w:val="vi-VN"/>
        </w:rPr>
        <w:t>THADS</w:t>
      </w:r>
      <w:r w:rsidRPr="00241D93">
        <w:rPr>
          <w:rFonts w:ascii="Times New Roman" w:hAnsi="Times New Roman"/>
          <w:color w:val="000000" w:themeColor="text1"/>
          <w:spacing w:val="-2"/>
          <w:sz w:val="28"/>
          <w:szCs w:val="28"/>
          <w:lang w:val="nl-NL"/>
        </w:rPr>
        <w:t xml:space="preserve"> để thi hành nghĩa vụ trả tiền là cơ sở xác định thứ tự ưu tiên thanh toán</w:t>
      </w:r>
      <w:r w:rsidRPr="00241D93">
        <w:rPr>
          <w:rFonts w:ascii="Times New Roman" w:hAnsi="Times New Roman"/>
          <w:color w:val="000000" w:themeColor="text1"/>
          <w:spacing w:val="-2"/>
          <w:sz w:val="28"/>
          <w:szCs w:val="28"/>
          <w:lang w:val="vi-VN"/>
        </w:rPr>
        <w:t xml:space="preserve"> tiền thi hành án</w:t>
      </w:r>
      <w:r w:rsidRPr="00241D93">
        <w:rPr>
          <w:rFonts w:ascii="Times New Roman" w:hAnsi="Times New Roman"/>
          <w:color w:val="000000" w:themeColor="text1"/>
          <w:spacing w:val="-2"/>
          <w:sz w:val="28"/>
          <w:szCs w:val="28"/>
          <w:lang w:val="nl-NL"/>
        </w:rPr>
        <w:t xml:space="preserve">. </w:t>
      </w:r>
    </w:p>
    <w:p w:rsidR="00D75562" w:rsidRPr="00241D93" w:rsidRDefault="00D75562" w:rsidP="00120F70">
      <w:pPr>
        <w:spacing w:after="0" w:line="264" w:lineRule="auto"/>
        <w:ind w:firstLine="720"/>
        <w:jc w:val="both"/>
        <w:rPr>
          <w:rFonts w:ascii="Times New Roman" w:hAnsi="Times New Roman"/>
          <w:i/>
          <w:color w:val="000000" w:themeColor="text1"/>
          <w:spacing w:val="-2"/>
          <w:sz w:val="28"/>
          <w:szCs w:val="28"/>
          <w:lang w:val="vi-VN"/>
        </w:rPr>
      </w:pPr>
      <w:r w:rsidRPr="00241D93">
        <w:rPr>
          <w:rFonts w:ascii="Times New Roman" w:hAnsi="Times New Roman"/>
          <w:i/>
          <w:color w:val="000000" w:themeColor="text1"/>
          <w:spacing w:val="-2"/>
          <w:sz w:val="28"/>
          <w:szCs w:val="28"/>
          <w:lang w:val="vi-VN"/>
        </w:rPr>
        <w:lastRenderedPageBreak/>
        <w:t xml:space="preserve">Thứ </w:t>
      </w:r>
      <w:r w:rsidR="003203F3" w:rsidRPr="00241D93">
        <w:rPr>
          <w:rFonts w:ascii="Times New Roman" w:hAnsi="Times New Roman"/>
          <w:i/>
          <w:color w:val="000000" w:themeColor="text1"/>
          <w:spacing w:val="-2"/>
          <w:sz w:val="28"/>
          <w:szCs w:val="28"/>
          <w:lang w:val="vi-VN"/>
        </w:rPr>
        <w:t>sáu</w:t>
      </w:r>
      <w:r w:rsidRPr="00241D93">
        <w:rPr>
          <w:rFonts w:ascii="Times New Roman" w:hAnsi="Times New Roman"/>
          <w:i/>
          <w:color w:val="000000" w:themeColor="text1"/>
          <w:spacing w:val="-2"/>
          <w:sz w:val="28"/>
          <w:szCs w:val="28"/>
          <w:lang w:val="vi-VN"/>
        </w:rPr>
        <w:t>, về định giá, bán đấu giá tài sản (</w:t>
      </w:r>
      <w:r w:rsidR="00E04645" w:rsidRPr="00241D93">
        <w:rPr>
          <w:rFonts w:ascii="Times New Roman" w:hAnsi="Times New Roman"/>
          <w:i/>
          <w:color w:val="000000" w:themeColor="text1"/>
          <w:spacing w:val="-2"/>
          <w:sz w:val="28"/>
          <w:szCs w:val="28"/>
          <w:lang w:val="vi-VN"/>
        </w:rPr>
        <w:t xml:space="preserve">khoản 9, khoản 11 </w:t>
      </w:r>
      <w:r w:rsidR="00E04645" w:rsidRPr="00241D93">
        <w:rPr>
          <w:rFonts w:ascii="Times New Roman" w:eastAsia="Times New Roman" w:hAnsi="Times New Roman"/>
          <w:i/>
          <w:color w:val="000000" w:themeColor="text1"/>
          <w:sz w:val="28"/>
          <w:szCs w:val="28"/>
          <w:lang w:val="vi-VN"/>
        </w:rPr>
        <w:t xml:space="preserve">Điều 1 </w:t>
      </w:r>
      <w:r w:rsidR="00E04645" w:rsidRPr="00241D93">
        <w:rPr>
          <w:rFonts w:ascii="Times New Roman" w:eastAsia="Times New Roman" w:hAnsi="Times New Roman"/>
          <w:i/>
          <w:color w:val="000000" w:themeColor="text1"/>
          <w:sz w:val="28"/>
          <w:szCs w:val="28"/>
          <w:lang w:val="nl-NL"/>
        </w:rPr>
        <w:t>Dự thảo Nghị định</w:t>
      </w:r>
      <w:r w:rsidR="00E04645" w:rsidRPr="00241D93">
        <w:rPr>
          <w:rFonts w:ascii="Times New Roman" w:hAnsi="Times New Roman"/>
          <w:i/>
          <w:color w:val="000000" w:themeColor="text1"/>
          <w:spacing w:val="-2"/>
          <w:sz w:val="28"/>
          <w:szCs w:val="28"/>
          <w:lang w:val="vi-VN"/>
        </w:rPr>
        <w:t xml:space="preserve"> sửa đổi, bổ sung </w:t>
      </w:r>
      <w:r w:rsidRPr="00241D93">
        <w:rPr>
          <w:rFonts w:ascii="Times New Roman" w:hAnsi="Times New Roman"/>
          <w:i/>
          <w:color w:val="000000" w:themeColor="text1"/>
          <w:spacing w:val="-2"/>
          <w:sz w:val="28"/>
          <w:szCs w:val="28"/>
          <w:lang w:val="vi-VN"/>
        </w:rPr>
        <w:t>khoản 1,2 Điều 17; khoản 1,3,5 Điều 27</w:t>
      </w:r>
      <w:r w:rsidR="0040302A" w:rsidRPr="00241D93">
        <w:rPr>
          <w:rFonts w:ascii="Times New Roman" w:eastAsia="Times New Roman" w:hAnsi="Times New Roman"/>
          <w:i/>
          <w:color w:val="000000" w:themeColor="text1"/>
          <w:sz w:val="28"/>
          <w:szCs w:val="28"/>
          <w:lang w:val="nl-NL"/>
        </w:rPr>
        <w:t xml:space="preserve"> Nghị định số </w:t>
      </w:r>
      <w:r w:rsidR="0040302A" w:rsidRPr="00241D93">
        <w:rPr>
          <w:rFonts w:ascii="Times New Roman" w:eastAsia="Times New Roman" w:hAnsi="Times New Roman"/>
          <w:i/>
          <w:color w:val="000000" w:themeColor="text1"/>
          <w:spacing w:val="-8"/>
          <w:sz w:val="28"/>
          <w:szCs w:val="28"/>
          <w:lang w:val="nl-NL"/>
        </w:rPr>
        <w:t>62/2015/NĐ-CP</w:t>
      </w:r>
      <w:r w:rsidRPr="00241D93">
        <w:rPr>
          <w:rFonts w:ascii="Times New Roman" w:hAnsi="Times New Roman"/>
          <w:i/>
          <w:color w:val="000000" w:themeColor="text1"/>
          <w:spacing w:val="-2"/>
          <w:sz w:val="28"/>
          <w:szCs w:val="28"/>
          <w:lang w:val="vi-VN"/>
        </w:rPr>
        <w:t>)</w:t>
      </w:r>
    </w:p>
    <w:p w:rsidR="00D75562" w:rsidRPr="00241D93" w:rsidRDefault="00D75562" w:rsidP="00120F70">
      <w:pPr>
        <w:spacing w:after="0" w:line="264" w:lineRule="auto"/>
        <w:ind w:firstLine="720"/>
        <w:jc w:val="both"/>
        <w:rPr>
          <w:rFonts w:ascii="Times New Roman" w:eastAsia="Times New Roman" w:hAnsi="Times New Roman"/>
          <w:color w:val="000000" w:themeColor="text1"/>
          <w:sz w:val="28"/>
          <w:szCs w:val="28"/>
          <w:lang w:val="nl-NL"/>
        </w:rPr>
      </w:pPr>
      <w:r w:rsidRPr="00241D93">
        <w:rPr>
          <w:rFonts w:ascii="Times New Roman" w:eastAsia="Times New Roman" w:hAnsi="Times New Roman"/>
          <w:bCs/>
          <w:color w:val="000000" w:themeColor="text1"/>
          <w:spacing w:val="-2"/>
          <w:sz w:val="28"/>
          <w:szCs w:val="28"/>
          <w:lang w:val="vi-VN"/>
        </w:rPr>
        <w:t>Tại Điều 17, Dự thảo quy định bổ sung việc định giá lại tài sản theo yêu cầu khi có sự thay đổi về giá chỉ được thực hiện khi n</w:t>
      </w:r>
      <w:r w:rsidRPr="00241D93">
        <w:rPr>
          <w:rFonts w:ascii="Times New Roman" w:hAnsi="Times New Roman"/>
          <w:color w:val="000000" w:themeColor="text1"/>
          <w:sz w:val="28"/>
          <w:szCs w:val="28"/>
          <w:lang w:val="nl-NL"/>
        </w:rPr>
        <w:t xml:space="preserve">gười phải thi hành án không tự nguyện giao tài sản hoặc không </w:t>
      </w:r>
      <w:r w:rsidR="00346EB8" w:rsidRPr="00241D93">
        <w:rPr>
          <w:rFonts w:ascii="Times New Roman" w:hAnsi="Times New Roman"/>
          <w:color w:val="000000" w:themeColor="text1"/>
          <w:sz w:val="28"/>
          <w:szCs w:val="28"/>
          <w:lang w:val="nl-NL"/>
        </w:rPr>
        <w:t xml:space="preserve">tự nguyện </w:t>
      </w:r>
      <w:r w:rsidRPr="00241D93">
        <w:rPr>
          <w:rFonts w:ascii="Times New Roman" w:hAnsi="Times New Roman"/>
          <w:color w:val="000000" w:themeColor="text1"/>
          <w:sz w:val="28"/>
          <w:szCs w:val="28"/>
          <w:lang w:val="nl-NL"/>
        </w:rPr>
        <w:t>thanh toán giá trị tài sản</w:t>
      </w:r>
      <w:r w:rsidR="00E04645" w:rsidRPr="00241D93">
        <w:rPr>
          <w:rFonts w:ascii="Times New Roman" w:hAnsi="Times New Roman"/>
          <w:color w:val="000000" w:themeColor="text1"/>
          <w:sz w:val="28"/>
          <w:szCs w:val="28"/>
          <w:lang w:val="nl-NL"/>
        </w:rPr>
        <w:t xml:space="preserve"> theo nội dung bản án, quyết định</w:t>
      </w:r>
      <w:r w:rsidRPr="00241D93">
        <w:rPr>
          <w:rFonts w:ascii="Times New Roman" w:eastAsia="Times New Roman" w:hAnsi="Times New Roman"/>
          <w:bCs/>
          <w:color w:val="000000" w:themeColor="text1"/>
          <w:spacing w:val="-2"/>
          <w:sz w:val="28"/>
          <w:szCs w:val="28"/>
          <w:lang w:val="vi-VN"/>
        </w:rPr>
        <w:t xml:space="preserve">; (ii) giảm thời hạn </w:t>
      </w:r>
      <w:r w:rsidR="00E04645" w:rsidRPr="00241D93">
        <w:rPr>
          <w:rFonts w:ascii="Times New Roman" w:eastAsia="Times New Roman" w:hAnsi="Times New Roman"/>
          <w:bCs/>
          <w:color w:val="000000" w:themeColor="text1"/>
          <w:spacing w:val="-2"/>
          <w:sz w:val="28"/>
          <w:szCs w:val="28"/>
          <w:lang w:val="vi-VN"/>
        </w:rPr>
        <w:t xml:space="preserve">Chấp hành viên tiến hành thủ tục định giá lại từ </w:t>
      </w:r>
      <w:r w:rsidRPr="00241D93">
        <w:rPr>
          <w:rFonts w:ascii="Times New Roman" w:eastAsia="Times New Roman" w:hAnsi="Times New Roman"/>
          <w:bCs/>
          <w:color w:val="000000" w:themeColor="text1"/>
          <w:spacing w:val="-2"/>
          <w:sz w:val="28"/>
          <w:szCs w:val="28"/>
          <w:lang w:val="vi-VN"/>
        </w:rPr>
        <w:t xml:space="preserve">30 ngày xuống còn </w:t>
      </w:r>
      <w:r w:rsidR="00E04645" w:rsidRPr="00241D93">
        <w:rPr>
          <w:rFonts w:ascii="Times New Roman" w:eastAsia="Times New Roman" w:hAnsi="Times New Roman"/>
          <w:bCs/>
          <w:color w:val="000000" w:themeColor="text1"/>
          <w:spacing w:val="-2"/>
          <w:sz w:val="28"/>
          <w:szCs w:val="28"/>
          <w:lang w:val="vi-VN"/>
        </w:rPr>
        <w:t>o</w:t>
      </w:r>
      <w:r w:rsidRPr="00241D93">
        <w:rPr>
          <w:rFonts w:ascii="Times New Roman" w:eastAsia="Times New Roman" w:hAnsi="Times New Roman"/>
          <w:bCs/>
          <w:color w:val="000000" w:themeColor="text1"/>
          <w:spacing w:val="-2"/>
          <w:sz w:val="28"/>
          <w:szCs w:val="28"/>
          <w:lang w:val="vi-VN"/>
        </w:rPr>
        <w:t>5 ngày</w:t>
      </w:r>
      <w:r w:rsidR="00E04645" w:rsidRPr="00241D93">
        <w:rPr>
          <w:rFonts w:ascii="Times New Roman" w:eastAsia="Times New Roman" w:hAnsi="Times New Roman"/>
          <w:bCs/>
          <w:color w:val="000000" w:themeColor="text1"/>
          <w:spacing w:val="-2"/>
          <w:sz w:val="28"/>
          <w:szCs w:val="28"/>
          <w:lang w:val="vi-VN"/>
        </w:rPr>
        <w:t>.</w:t>
      </w:r>
    </w:p>
    <w:p w:rsidR="00672A74" w:rsidRPr="00241D93" w:rsidRDefault="00E453B3" w:rsidP="00120F70">
      <w:pPr>
        <w:spacing w:after="0" w:line="264" w:lineRule="auto"/>
        <w:ind w:firstLine="720"/>
        <w:jc w:val="both"/>
        <w:rPr>
          <w:rFonts w:ascii="Times New Roman" w:hAnsi="Times New Roman"/>
          <w:color w:val="000000" w:themeColor="text1"/>
          <w:sz w:val="28"/>
          <w:szCs w:val="28"/>
          <w:lang w:val="vi-VN"/>
        </w:rPr>
      </w:pPr>
      <w:r w:rsidRPr="00241D93">
        <w:rPr>
          <w:rFonts w:ascii="Times New Roman" w:hAnsi="Times New Roman"/>
          <w:color w:val="000000" w:themeColor="text1"/>
          <w:spacing w:val="-2"/>
          <w:sz w:val="28"/>
          <w:szCs w:val="28"/>
          <w:lang w:val="vi-VN"/>
        </w:rPr>
        <w:t xml:space="preserve">Tại Điều 27, Dự thảo </w:t>
      </w:r>
      <w:r w:rsidR="00D75562" w:rsidRPr="00241D93">
        <w:rPr>
          <w:rFonts w:ascii="Times New Roman" w:hAnsi="Times New Roman"/>
          <w:color w:val="000000" w:themeColor="text1"/>
          <w:spacing w:val="-2"/>
          <w:sz w:val="28"/>
          <w:szCs w:val="28"/>
          <w:lang w:val="nl-NL"/>
        </w:rPr>
        <w:t>quy định</w:t>
      </w:r>
      <w:r w:rsidR="00A02C6E" w:rsidRPr="00241D93">
        <w:rPr>
          <w:rFonts w:ascii="Times New Roman" w:hAnsi="Times New Roman"/>
          <w:color w:val="000000" w:themeColor="text1"/>
          <w:spacing w:val="-2"/>
          <w:sz w:val="28"/>
          <w:szCs w:val="28"/>
          <w:lang w:val="nl-NL"/>
        </w:rPr>
        <w:t xml:space="preserve"> </w:t>
      </w:r>
      <w:r w:rsidRPr="00241D93">
        <w:rPr>
          <w:rFonts w:ascii="Times New Roman" w:hAnsi="Times New Roman"/>
          <w:color w:val="000000" w:themeColor="text1"/>
          <w:spacing w:val="-2"/>
          <w:sz w:val="28"/>
          <w:szCs w:val="28"/>
          <w:lang w:val="vi-VN"/>
        </w:rPr>
        <w:t xml:space="preserve">bổ sung </w:t>
      </w:r>
      <w:r w:rsidRPr="00241D93">
        <w:rPr>
          <w:rFonts w:ascii="Times New Roman" w:eastAsia="Times New Roman" w:hAnsi="Times New Roman"/>
          <w:color w:val="000000" w:themeColor="text1"/>
          <w:sz w:val="28"/>
          <w:szCs w:val="28"/>
          <w:lang w:val="vi-VN"/>
        </w:rPr>
        <w:t>t</w:t>
      </w:r>
      <w:r w:rsidRPr="00241D93">
        <w:rPr>
          <w:rFonts w:ascii="Times New Roman" w:hAnsi="Times New Roman"/>
          <w:color w:val="000000" w:themeColor="text1"/>
          <w:sz w:val="28"/>
          <w:szCs w:val="28"/>
          <w:lang w:val="vi-VN"/>
        </w:rPr>
        <w:t xml:space="preserve">rường hợp trong cùng một </w:t>
      </w:r>
      <w:r w:rsidR="00D707EB" w:rsidRPr="00241D93">
        <w:rPr>
          <w:rFonts w:ascii="Times New Roman" w:hAnsi="Times New Roman"/>
          <w:color w:val="000000" w:themeColor="text1"/>
          <w:sz w:val="28"/>
          <w:szCs w:val="28"/>
          <w:lang w:val="nl-NL"/>
        </w:rPr>
        <w:t>cuộc</w:t>
      </w:r>
      <w:r w:rsidR="00D707EB" w:rsidRPr="00241D93">
        <w:rPr>
          <w:rFonts w:ascii="Times New Roman" w:hAnsi="Times New Roman"/>
          <w:color w:val="000000" w:themeColor="text1"/>
          <w:sz w:val="28"/>
          <w:szCs w:val="28"/>
          <w:lang w:val="vi-VN"/>
        </w:rPr>
        <w:t xml:space="preserve"> </w:t>
      </w:r>
      <w:r w:rsidRPr="00241D93">
        <w:rPr>
          <w:rFonts w:ascii="Times New Roman" w:hAnsi="Times New Roman"/>
          <w:color w:val="000000" w:themeColor="text1"/>
          <w:sz w:val="28"/>
          <w:szCs w:val="28"/>
          <w:lang w:val="vi-VN"/>
        </w:rPr>
        <w:t xml:space="preserve">đấu giá mà có nhiều tài sản </w:t>
      </w:r>
      <w:r w:rsidR="00E04645" w:rsidRPr="00241D93">
        <w:rPr>
          <w:rFonts w:ascii="Times New Roman" w:hAnsi="Times New Roman"/>
          <w:color w:val="000000" w:themeColor="text1"/>
          <w:sz w:val="28"/>
          <w:szCs w:val="28"/>
          <w:lang w:val="nl-NL"/>
        </w:rPr>
        <w:t xml:space="preserve">của người phải thi hành án bị kê biên để thi hành nghĩa vụ cụ thể </w:t>
      </w:r>
      <w:r w:rsidRPr="00241D93">
        <w:rPr>
          <w:rFonts w:ascii="Times New Roman" w:hAnsi="Times New Roman"/>
          <w:color w:val="000000" w:themeColor="text1"/>
          <w:sz w:val="28"/>
          <w:szCs w:val="28"/>
          <w:lang w:val="vi-VN"/>
        </w:rPr>
        <w:t>thì đấu giá theo thứ tự từ tài sản có giá trị lớn nhất; trường hợp số tiền thu được đã đủ để thi hành nghĩa vụ và các chi phí theo quy định thì không tiếp tục đấu giá các tài sản còn lại</w:t>
      </w:r>
      <w:r w:rsidR="00CA0431" w:rsidRPr="00241D93">
        <w:rPr>
          <w:rFonts w:ascii="Times New Roman" w:hAnsi="Times New Roman"/>
          <w:color w:val="000000" w:themeColor="text1"/>
          <w:sz w:val="28"/>
          <w:szCs w:val="28"/>
          <w:lang w:val="vi-VN"/>
        </w:rPr>
        <w:t>.</w:t>
      </w:r>
    </w:p>
    <w:p w:rsidR="003203F3" w:rsidRPr="00241D93" w:rsidRDefault="003203F3" w:rsidP="00120F70">
      <w:pPr>
        <w:widowControl w:val="0"/>
        <w:spacing w:after="0" w:line="264" w:lineRule="auto"/>
        <w:ind w:firstLine="720"/>
        <w:jc w:val="both"/>
        <w:rPr>
          <w:rFonts w:ascii="Times New Roman" w:eastAsia="Times New Roman" w:hAnsi="Times New Roman"/>
          <w:bCs/>
          <w:i/>
          <w:color w:val="000000" w:themeColor="text1"/>
          <w:spacing w:val="-6"/>
          <w:sz w:val="28"/>
          <w:szCs w:val="28"/>
          <w:lang w:val="vi-VN"/>
        </w:rPr>
      </w:pPr>
      <w:r w:rsidRPr="00241D93">
        <w:rPr>
          <w:rFonts w:ascii="Times New Roman" w:eastAsia="Times New Roman" w:hAnsi="Times New Roman"/>
          <w:bCs/>
          <w:i/>
          <w:color w:val="000000" w:themeColor="text1"/>
          <w:spacing w:val="-6"/>
          <w:sz w:val="28"/>
          <w:szCs w:val="28"/>
          <w:lang w:val="vi-VN"/>
        </w:rPr>
        <w:t>Thứ bảy, về thứ tự thanh toán tiền thi hành án (</w:t>
      </w:r>
      <w:r w:rsidR="00E04645" w:rsidRPr="00241D93">
        <w:rPr>
          <w:rFonts w:ascii="Times New Roman" w:eastAsia="Times New Roman" w:hAnsi="Times New Roman"/>
          <w:bCs/>
          <w:i/>
          <w:color w:val="000000" w:themeColor="text1"/>
          <w:spacing w:val="-6"/>
          <w:sz w:val="28"/>
          <w:szCs w:val="28"/>
          <w:lang w:val="vi-VN"/>
        </w:rPr>
        <w:t xml:space="preserve">khoản 13 </w:t>
      </w:r>
      <w:r w:rsidR="00E04645" w:rsidRPr="00241D93">
        <w:rPr>
          <w:rFonts w:ascii="Times New Roman" w:eastAsia="Times New Roman" w:hAnsi="Times New Roman"/>
          <w:i/>
          <w:color w:val="000000" w:themeColor="text1"/>
          <w:sz w:val="28"/>
          <w:szCs w:val="28"/>
          <w:lang w:val="vi-VN"/>
        </w:rPr>
        <w:t xml:space="preserve">Điều 1 </w:t>
      </w:r>
      <w:r w:rsidR="00E04645" w:rsidRPr="00241D93">
        <w:rPr>
          <w:rFonts w:ascii="Times New Roman" w:eastAsia="Times New Roman" w:hAnsi="Times New Roman"/>
          <w:i/>
          <w:color w:val="000000" w:themeColor="text1"/>
          <w:sz w:val="28"/>
          <w:szCs w:val="28"/>
          <w:lang w:val="nl-NL"/>
        </w:rPr>
        <w:t>Dự thảo Nghị định</w:t>
      </w:r>
      <w:r w:rsidR="00E04645" w:rsidRPr="00241D93">
        <w:rPr>
          <w:rFonts w:ascii="Times New Roman" w:eastAsia="Times New Roman" w:hAnsi="Times New Roman"/>
          <w:bCs/>
          <w:i/>
          <w:color w:val="000000" w:themeColor="text1"/>
          <w:spacing w:val="-6"/>
          <w:sz w:val="28"/>
          <w:szCs w:val="28"/>
          <w:lang w:val="vi-VN"/>
        </w:rPr>
        <w:t xml:space="preserve"> sửa đổi, bổ sung </w:t>
      </w:r>
      <w:r w:rsidRPr="00241D93">
        <w:rPr>
          <w:rFonts w:ascii="Times New Roman" w:eastAsia="Times New Roman" w:hAnsi="Times New Roman"/>
          <w:bCs/>
          <w:i/>
          <w:color w:val="000000" w:themeColor="text1"/>
          <w:spacing w:val="-6"/>
          <w:sz w:val="28"/>
          <w:szCs w:val="28"/>
          <w:lang w:val="vi-VN"/>
        </w:rPr>
        <w:t>Điều 49</w:t>
      </w:r>
      <w:r w:rsidR="0040302A" w:rsidRPr="00241D93">
        <w:rPr>
          <w:rFonts w:ascii="Times New Roman" w:eastAsia="Times New Roman" w:hAnsi="Times New Roman"/>
          <w:bCs/>
          <w:i/>
          <w:color w:val="000000" w:themeColor="text1"/>
          <w:spacing w:val="-6"/>
          <w:sz w:val="28"/>
          <w:szCs w:val="28"/>
          <w:lang w:val="vi-VN"/>
        </w:rPr>
        <w:t xml:space="preserve"> </w:t>
      </w:r>
      <w:r w:rsidR="0040302A" w:rsidRPr="00241D93">
        <w:rPr>
          <w:rFonts w:ascii="Times New Roman" w:eastAsia="Times New Roman" w:hAnsi="Times New Roman"/>
          <w:i/>
          <w:color w:val="000000" w:themeColor="text1"/>
          <w:sz w:val="28"/>
          <w:szCs w:val="28"/>
          <w:lang w:val="nl-NL"/>
        </w:rPr>
        <w:t xml:space="preserve">Nghị định số </w:t>
      </w:r>
      <w:r w:rsidR="0040302A" w:rsidRPr="00241D93">
        <w:rPr>
          <w:rFonts w:ascii="Times New Roman" w:eastAsia="Times New Roman" w:hAnsi="Times New Roman"/>
          <w:i/>
          <w:color w:val="000000" w:themeColor="text1"/>
          <w:spacing w:val="-8"/>
          <w:sz w:val="28"/>
          <w:szCs w:val="28"/>
          <w:lang w:val="nl-NL"/>
        </w:rPr>
        <w:t>62/2015/NĐ-CP</w:t>
      </w:r>
      <w:r w:rsidRPr="00241D93">
        <w:rPr>
          <w:rFonts w:ascii="Times New Roman" w:eastAsia="Times New Roman" w:hAnsi="Times New Roman"/>
          <w:bCs/>
          <w:i/>
          <w:color w:val="000000" w:themeColor="text1"/>
          <w:spacing w:val="-6"/>
          <w:sz w:val="28"/>
          <w:szCs w:val="28"/>
          <w:lang w:val="vi-VN"/>
        </w:rPr>
        <w:t>)</w:t>
      </w:r>
    </w:p>
    <w:p w:rsidR="003203F3" w:rsidRPr="00241D93" w:rsidRDefault="003203F3" w:rsidP="00120F70">
      <w:pPr>
        <w:widowControl w:val="0"/>
        <w:spacing w:after="0" w:line="264" w:lineRule="auto"/>
        <w:ind w:firstLine="720"/>
        <w:jc w:val="both"/>
        <w:rPr>
          <w:rFonts w:ascii="Times New Roman" w:eastAsia="Times New Roman" w:hAnsi="Times New Roman"/>
          <w:bCs/>
          <w:color w:val="000000" w:themeColor="text1"/>
          <w:spacing w:val="-4"/>
          <w:sz w:val="28"/>
          <w:szCs w:val="28"/>
          <w:lang w:val="vi-VN"/>
        </w:rPr>
      </w:pPr>
      <w:r w:rsidRPr="00241D93">
        <w:rPr>
          <w:rFonts w:ascii="Times New Roman" w:eastAsia="Times New Roman" w:hAnsi="Times New Roman"/>
          <w:bCs/>
          <w:color w:val="000000" w:themeColor="text1"/>
          <w:spacing w:val="-4"/>
          <w:sz w:val="28"/>
          <w:szCs w:val="28"/>
          <w:lang w:val="vi-VN"/>
        </w:rPr>
        <w:t xml:space="preserve">Xác định người được thi hành án được ưu tiên thanh toán theo quy định tại điểm b khoản 2 Điều 47 Luật thi hành án dân sự </w:t>
      </w:r>
      <w:r w:rsidR="00E04645" w:rsidRPr="00241D93">
        <w:rPr>
          <w:rFonts w:ascii="Times New Roman" w:eastAsia="Times New Roman" w:hAnsi="Times New Roman"/>
          <w:bCs/>
          <w:color w:val="000000" w:themeColor="text1"/>
          <w:spacing w:val="-4"/>
          <w:sz w:val="28"/>
          <w:szCs w:val="28"/>
          <w:lang w:val="vi-VN"/>
        </w:rPr>
        <w:t xml:space="preserve">phải </w:t>
      </w:r>
      <w:r w:rsidRPr="00241D93">
        <w:rPr>
          <w:rFonts w:ascii="Times New Roman" w:eastAsia="Times New Roman" w:hAnsi="Times New Roman"/>
          <w:bCs/>
          <w:color w:val="000000" w:themeColor="text1"/>
          <w:spacing w:val="-4"/>
          <w:sz w:val="28"/>
          <w:szCs w:val="28"/>
          <w:lang w:val="vi-VN"/>
        </w:rPr>
        <w:t>là những người được thi hành án đã yêu cầu thi hành án theo các bản án, quyết định đang do cơ quan thi hành án đó tổ chức thi hành tính đến thời điểm có quyết định cưỡng chế hoặc có biên bản về việc tự nguyện giao tài sản.</w:t>
      </w:r>
    </w:p>
    <w:p w:rsidR="00672A74" w:rsidRPr="00241D93" w:rsidRDefault="000332DF" w:rsidP="00120F70">
      <w:pPr>
        <w:widowControl w:val="0"/>
        <w:spacing w:after="0" w:line="264" w:lineRule="auto"/>
        <w:ind w:firstLine="720"/>
        <w:jc w:val="both"/>
        <w:rPr>
          <w:rFonts w:ascii="Times New Roman" w:eastAsia="Times New Roman" w:hAnsi="Times New Roman"/>
          <w:i/>
          <w:color w:val="000000" w:themeColor="text1"/>
          <w:sz w:val="28"/>
          <w:szCs w:val="28"/>
          <w:lang w:val="vi-VN"/>
        </w:rPr>
      </w:pPr>
      <w:r w:rsidRPr="00241D93">
        <w:rPr>
          <w:rFonts w:ascii="Times New Roman" w:eastAsia="Times New Roman" w:hAnsi="Times New Roman"/>
          <w:i/>
          <w:color w:val="000000" w:themeColor="text1"/>
          <w:sz w:val="28"/>
          <w:szCs w:val="28"/>
          <w:lang w:val="vi-VN"/>
        </w:rPr>
        <w:t xml:space="preserve">Thứ </w:t>
      </w:r>
      <w:r w:rsidR="00186478" w:rsidRPr="00241D93">
        <w:rPr>
          <w:rFonts w:ascii="Times New Roman" w:eastAsia="Times New Roman" w:hAnsi="Times New Roman"/>
          <w:i/>
          <w:color w:val="000000" w:themeColor="text1"/>
          <w:sz w:val="28"/>
          <w:szCs w:val="28"/>
          <w:lang w:val="vi-VN"/>
        </w:rPr>
        <w:t>tám</w:t>
      </w:r>
      <w:r w:rsidRPr="00241D93">
        <w:rPr>
          <w:rFonts w:ascii="Times New Roman" w:eastAsia="Times New Roman" w:hAnsi="Times New Roman"/>
          <w:i/>
          <w:color w:val="000000" w:themeColor="text1"/>
          <w:sz w:val="28"/>
          <w:szCs w:val="28"/>
          <w:lang w:val="vi-VN"/>
        </w:rPr>
        <w:t xml:space="preserve">, </w:t>
      </w:r>
      <w:r w:rsidR="00D75562" w:rsidRPr="00241D93">
        <w:rPr>
          <w:rFonts w:ascii="Times New Roman" w:eastAsia="Times New Roman" w:hAnsi="Times New Roman"/>
          <w:i/>
          <w:color w:val="000000" w:themeColor="text1"/>
          <w:sz w:val="28"/>
          <w:szCs w:val="28"/>
          <w:lang w:val="nl-NL"/>
        </w:rPr>
        <w:t xml:space="preserve">về giải quyết khiếu nại, </w:t>
      </w:r>
      <w:r w:rsidR="00E453B3" w:rsidRPr="00241D93">
        <w:rPr>
          <w:rFonts w:ascii="Times New Roman" w:eastAsia="Times New Roman" w:hAnsi="Times New Roman"/>
          <w:i/>
          <w:color w:val="000000" w:themeColor="text1"/>
          <w:sz w:val="28"/>
          <w:szCs w:val="28"/>
          <w:lang w:val="nl-NL"/>
        </w:rPr>
        <w:t>ủy thác tư pháp</w:t>
      </w:r>
      <w:r w:rsidR="00E453B3" w:rsidRPr="00241D93">
        <w:rPr>
          <w:rFonts w:ascii="Times New Roman" w:eastAsia="Times New Roman" w:hAnsi="Times New Roman"/>
          <w:i/>
          <w:color w:val="000000" w:themeColor="text1"/>
          <w:sz w:val="28"/>
          <w:szCs w:val="28"/>
          <w:lang w:val="vi-VN"/>
        </w:rPr>
        <w:t xml:space="preserve"> và </w:t>
      </w:r>
      <w:r w:rsidR="00E453B3" w:rsidRPr="00241D93">
        <w:rPr>
          <w:rFonts w:ascii="Times New Roman" w:eastAsia="Times New Roman" w:hAnsi="Times New Roman"/>
          <w:i/>
          <w:color w:val="000000" w:themeColor="text1"/>
          <w:sz w:val="28"/>
          <w:szCs w:val="28"/>
          <w:lang w:val="nl-NL"/>
        </w:rPr>
        <w:t>tạm hoãn xuất cảnh</w:t>
      </w:r>
      <w:r w:rsidR="00E453B3" w:rsidRPr="00241D93">
        <w:rPr>
          <w:rFonts w:ascii="Times New Roman" w:eastAsia="Times New Roman" w:hAnsi="Times New Roman"/>
          <w:i/>
          <w:color w:val="000000" w:themeColor="text1"/>
          <w:sz w:val="28"/>
          <w:szCs w:val="28"/>
          <w:lang w:val="vi-VN"/>
        </w:rPr>
        <w:t xml:space="preserve"> (</w:t>
      </w:r>
      <w:r w:rsidR="00E04645" w:rsidRPr="00241D93">
        <w:rPr>
          <w:rFonts w:ascii="Times New Roman" w:eastAsia="Times New Roman" w:hAnsi="Times New Roman"/>
          <w:i/>
          <w:color w:val="000000" w:themeColor="text1"/>
          <w:sz w:val="28"/>
          <w:szCs w:val="28"/>
          <w:lang w:val="vi-VN"/>
        </w:rPr>
        <w:t xml:space="preserve">khoản 12, 14, 15 Điều 1 </w:t>
      </w:r>
      <w:r w:rsidR="00E04645" w:rsidRPr="00241D93">
        <w:rPr>
          <w:rFonts w:ascii="Times New Roman" w:eastAsia="Times New Roman" w:hAnsi="Times New Roman"/>
          <w:i/>
          <w:color w:val="000000" w:themeColor="text1"/>
          <w:sz w:val="28"/>
          <w:szCs w:val="28"/>
          <w:lang w:val="nl-NL"/>
        </w:rPr>
        <w:t>Dự thảo Nghị định</w:t>
      </w:r>
      <w:r w:rsidR="00E04645" w:rsidRPr="00241D93">
        <w:rPr>
          <w:rFonts w:ascii="Times New Roman" w:eastAsia="Times New Roman" w:hAnsi="Times New Roman"/>
          <w:i/>
          <w:color w:val="000000" w:themeColor="text1"/>
          <w:sz w:val="28"/>
          <w:szCs w:val="28"/>
          <w:lang w:val="vi-VN"/>
        </w:rPr>
        <w:t xml:space="preserve"> sửa đổi, bổ sung </w:t>
      </w:r>
      <w:r w:rsidR="00D75562" w:rsidRPr="00241D93">
        <w:rPr>
          <w:rFonts w:ascii="Times New Roman" w:eastAsia="Times New Roman" w:hAnsi="Times New Roman"/>
          <w:i/>
          <w:color w:val="000000" w:themeColor="text1"/>
          <w:sz w:val="28"/>
          <w:szCs w:val="28"/>
          <w:lang w:val="vi-VN"/>
        </w:rPr>
        <w:t xml:space="preserve">khoản 4 Điều 38; khoản 3 Điều </w:t>
      </w:r>
      <w:r w:rsidR="00E453B3" w:rsidRPr="00241D93">
        <w:rPr>
          <w:rFonts w:ascii="Times New Roman" w:eastAsia="Times New Roman" w:hAnsi="Times New Roman"/>
          <w:i/>
          <w:color w:val="000000" w:themeColor="text1"/>
          <w:sz w:val="28"/>
          <w:szCs w:val="28"/>
          <w:lang w:val="vi-VN"/>
        </w:rPr>
        <w:t>50</w:t>
      </w:r>
      <w:r w:rsidR="00D75562" w:rsidRPr="00241D93">
        <w:rPr>
          <w:rFonts w:ascii="Times New Roman" w:eastAsia="Times New Roman" w:hAnsi="Times New Roman"/>
          <w:i/>
          <w:color w:val="000000" w:themeColor="text1"/>
          <w:sz w:val="28"/>
          <w:szCs w:val="28"/>
          <w:lang w:val="vi-VN"/>
        </w:rPr>
        <w:t xml:space="preserve">; khoản 1,2,4 Điều </w:t>
      </w:r>
      <w:r w:rsidR="00E453B3" w:rsidRPr="00241D93">
        <w:rPr>
          <w:rFonts w:ascii="Times New Roman" w:eastAsia="Times New Roman" w:hAnsi="Times New Roman"/>
          <w:i/>
          <w:color w:val="000000" w:themeColor="text1"/>
          <w:sz w:val="28"/>
          <w:szCs w:val="28"/>
          <w:lang w:val="vi-VN"/>
        </w:rPr>
        <w:t>51</w:t>
      </w:r>
      <w:r w:rsidR="0040302A" w:rsidRPr="00241D93">
        <w:rPr>
          <w:rFonts w:ascii="Times New Roman" w:eastAsia="Times New Roman" w:hAnsi="Times New Roman"/>
          <w:i/>
          <w:color w:val="000000" w:themeColor="text1"/>
          <w:sz w:val="28"/>
          <w:szCs w:val="28"/>
          <w:lang w:val="vi-VN"/>
        </w:rPr>
        <w:t xml:space="preserve"> </w:t>
      </w:r>
      <w:r w:rsidR="0040302A" w:rsidRPr="00241D93">
        <w:rPr>
          <w:rFonts w:ascii="Times New Roman" w:eastAsia="Times New Roman" w:hAnsi="Times New Roman"/>
          <w:i/>
          <w:color w:val="000000" w:themeColor="text1"/>
          <w:sz w:val="28"/>
          <w:szCs w:val="28"/>
          <w:lang w:val="nl-NL"/>
        </w:rPr>
        <w:t xml:space="preserve">Nghị định số </w:t>
      </w:r>
      <w:r w:rsidR="0040302A" w:rsidRPr="00241D93">
        <w:rPr>
          <w:rFonts w:ascii="Times New Roman" w:eastAsia="Times New Roman" w:hAnsi="Times New Roman"/>
          <w:i/>
          <w:color w:val="000000" w:themeColor="text1"/>
          <w:spacing w:val="-8"/>
          <w:sz w:val="28"/>
          <w:szCs w:val="28"/>
          <w:lang w:val="nl-NL"/>
        </w:rPr>
        <w:t>62/2015/NĐ-CP</w:t>
      </w:r>
      <w:r w:rsidR="00E453B3" w:rsidRPr="00241D93">
        <w:rPr>
          <w:rFonts w:ascii="Times New Roman" w:eastAsia="Times New Roman" w:hAnsi="Times New Roman"/>
          <w:i/>
          <w:color w:val="000000" w:themeColor="text1"/>
          <w:sz w:val="28"/>
          <w:szCs w:val="28"/>
          <w:lang w:val="vi-VN"/>
        </w:rPr>
        <w:t>)</w:t>
      </w:r>
    </w:p>
    <w:p w:rsidR="00672A74" w:rsidRPr="00241D93" w:rsidRDefault="00E04645" w:rsidP="00120F70">
      <w:pPr>
        <w:spacing w:after="0" w:line="264" w:lineRule="auto"/>
        <w:ind w:firstLine="720"/>
        <w:jc w:val="both"/>
        <w:rPr>
          <w:rFonts w:ascii="Times New Roman" w:hAnsi="Times New Roman"/>
          <w:color w:val="000000" w:themeColor="text1"/>
          <w:spacing w:val="-2"/>
          <w:sz w:val="28"/>
          <w:szCs w:val="28"/>
          <w:lang w:val="vi-VN"/>
        </w:rPr>
      </w:pPr>
      <w:r w:rsidRPr="00241D93">
        <w:rPr>
          <w:rFonts w:ascii="Times New Roman" w:eastAsia="Times New Roman" w:hAnsi="Times New Roman"/>
          <w:color w:val="000000" w:themeColor="text1"/>
          <w:spacing w:val="-2"/>
          <w:sz w:val="28"/>
          <w:szCs w:val="28"/>
          <w:lang w:val="nl-NL"/>
        </w:rPr>
        <w:t xml:space="preserve">Nhằm giảm thiểu khiếu nại tố cáo kéo dài, ổn định kết quả thi hành án, tại </w:t>
      </w:r>
      <w:r w:rsidR="00D75562" w:rsidRPr="00241D93">
        <w:rPr>
          <w:rFonts w:ascii="Times New Roman" w:eastAsia="Times New Roman" w:hAnsi="Times New Roman"/>
          <w:color w:val="000000" w:themeColor="text1"/>
          <w:spacing w:val="-2"/>
          <w:sz w:val="28"/>
          <w:szCs w:val="28"/>
          <w:lang w:val="nl-NL"/>
        </w:rPr>
        <w:t>K</w:t>
      </w:r>
      <w:r w:rsidR="00B94ABD" w:rsidRPr="00241D93">
        <w:rPr>
          <w:rFonts w:ascii="Times New Roman" w:eastAsia="Times New Roman" w:hAnsi="Times New Roman"/>
          <w:color w:val="000000" w:themeColor="text1"/>
          <w:spacing w:val="-2"/>
          <w:sz w:val="28"/>
          <w:szCs w:val="28"/>
          <w:lang w:val="nl-NL"/>
        </w:rPr>
        <w:t>hoản 4 Điều 38</w:t>
      </w:r>
      <w:r w:rsidR="00D75562" w:rsidRPr="00241D93">
        <w:rPr>
          <w:rFonts w:ascii="Times New Roman" w:eastAsia="Times New Roman" w:hAnsi="Times New Roman"/>
          <w:color w:val="000000" w:themeColor="text1"/>
          <w:spacing w:val="-2"/>
          <w:sz w:val="28"/>
          <w:szCs w:val="28"/>
          <w:lang w:val="nl-NL"/>
        </w:rPr>
        <w:t xml:space="preserve">, </w:t>
      </w:r>
      <w:r w:rsidR="00B94ABD" w:rsidRPr="00241D93">
        <w:rPr>
          <w:rFonts w:ascii="Times New Roman" w:eastAsia="Times New Roman" w:hAnsi="Times New Roman"/>
          <w:color w:val="000000" w:themeColor="text1"/>
          <w:spacing w:val="-2"/>
          <w:sz w:val="28"/>
          <w:szCs w:val="28"/>
          <w:lang w:val="nl-NL"/>
        </w:rPr>
        <w:t xml:space="preserve">Dự thảo quy định thời hiệu </w:t>
      </w:r>
      <w:r w:rsidRPr="00241D93">
        <w:rPr>
          <w:rFonts w:ascii="Times New Roman" w:eastAsia="Times New Roman" w:hAnsi="Times New Roman"/>
          <w:color w:val="000000" w:themeColor="text1"/>
          <w:spacing w:val="-2"/>
          <w:sz w:val="28"/>
          <w:szCs w:val="28"/>
          <w:lang w:val="nl-NL"/>
        </w:rPr>
        <w:t xml:space="preserve">xem xét lại các quyết định giải quyết khiếu nại đã có hiệu lực pháp luật là 03 </w:t>
      </w:r>
      <w:r w:rsidR="00B94ABD" w:rsidRPr="00241D93">
        <w:rPr>
          <w:rFonts w:ascii="Times New Roman" w:eastAsia="Times New Roman" w:hAnsi="Times New Roman"/>
          <w:color w:val="000000" w:themeColor="text1"/>
          <w:spacing w:val="-2"/>
          <w:sz w:val="28"/>
          <w:szCs w:val="28"/>
          <w:lang w:val="nl-NL"/>
        </w:rPr>
        <w:t>năm</w:t>
      </w:r>
      <w:r w:rsidRPr="00241D93">
        <w:rPr>
          <w:rFonts w:ascii="Times New Roman" w:eastAsia="Times New Roman" w:hAnsi="Times New Roman"/>
          <w:color w:val="000000" w:themeColor="text1"/>
          <w:spacing w:val="-2"/>
          <w:sz w:val="28"/>
          <w:szCs w:val="28"/>
          <w:lang w:val="nl-NL"/>
        </w:rPr>
        <w:t xml:space="preserve">. </w:t>
      </w:r>
      <w:r w:rsidR="00E453B3" w:rsidRPr="00241D93">
        <w:rPr>
          <w:rFonts w:ascii="Times New Roman" w:eastAsia="Times New Roman" w:hAnsi="Times New Roman"/>
          <w:bCs/>
          <w:color w:val="000000" w:themeColor="text1"/>
          <w:spacing w:val="-2"/>
          <w:sz w:val="28"/>
          <w:szCs w:val="28"/>
          <w:lang w:val="vi-VN"/>
        </w:rPr>
        <w:t xml:space="preserve">Về </w:t>
      </w:r>
      <w:r w:rsidR="00E453B3" w:rsidRPr="00241D93">
        <w:rPr>
          <w:rFonts w:ascii="Times New Roman" w:eastAsia="Times New Roman" w:hAnsi="Times New Roman"/>
          <w:bCs/>
          <w:color w:val="000000" w:themeColor="text1"/>
          <w:spacing w:val="-2"/>
          <w:sz w:val="28"/>
          <w:szCs w:val="28"/>
          <w:lang w:val="pt-BR"/>
        </w:rPr>
        <w:t>ủy thác tư pháp trong thi hành án, Dự thảo đề xuất sửa đổi Điều 50</w:t>
      </w:r>
      <w:r w:rsidR="00E453B3" w:rsidRPr="00241D93">
        <w:rPr>
          <w:rFonts w:ascii="Times New Roman" w:hAnsi="Times New Roman"/>
          <w:color w:val="000000" w:themeColor="text1"/>
          <w:spacing w:val="-2"/>
          <w:sz w:val="28"/>
          <w:szCs w:val="28"/>
          <w:lang w:val="nl-NL"/>
        </w:rPr>
        <w:t xml:space="preserve"> theo hướng: </w:t>
      </w:r>
      <w:r w:rsidR="00E453B3" w:rsidRPr="00241D93">
        <w:rPr>
          <w:rFonts w:ascii="Times New Roman" w:eastAsia="Times New Roman" w:hAnsi="Times New Roman"/>
          <w:color w:val="000000" w:themeColor="text1"/>
          <w:spacing w:val="-2"/>
          <w:sz w:val="28"/>
          <w:szCs w:val="28"/>
          <w:lang w:val="vi-VN"/>
        </w:rPr>
        <w:t>(i) bỏ quy định ủy thác tư pháp lần thứ hai</w:t>
      </w:r>
      <w:r w:rsidR="00CD0E85" w:rsidRPr="00241D93">
        <w:rPr>
          <w:rFonts w:ascii="Times New Roman" w:eastAsia="Times New Roman" w:hAnsi="Times New Roman"/>
          <w:color w:val="000000" w:themeColor="text1"/>
          <w:spacing w:val="-2"/>
          <w:sz w:val="28"/>
          <w:szCs w:val="28"/>
          <w:lang w:val="nl-NL"/>
        </w:rPr>
        <w:t xml:space="preserve"> trong trường hợp không nhận được kết quả hoặc </w:t>
      </w:r>
      <w:r w:rsidR="00A02C6E" w:rsidRPr="00241D93">
        <w:rPr>
          <w:rFonts w:ascii="Times New Roman" w:eastAsia="Times New Roman" w:hAnsi="Times New Roman"/>
          <w:color w:val="000000" w:themeColor="text1"/>
          <w:spacing w:val="-2"/>
          <w:sz w:val="28"/>
          <w:szCs w:val="28"/>
          <w:lang w:val="nl-NL"/>
        </w:rPr>
        <w:t xml:space="preserve">có </w:t>
      </w:r>
      <w:r w:rsidR="00CD0E85" w:rsidRPr="00241D93">
        <w:rPr>
          <w:rFonts w:ascii="Times New Roman" w:eastAsia="Times New Roman" w:hAnsi="Times New Roman"/>
          <w:color w:val="000000" w:themeColor="text1"/>
          <w:spacing w:val="-2"/>
          <w:sz w:val="28"/>
          <w:szCs w:val="28"/>
          <w:lang w:val="nl-NL"/>
        </w:rPr>
        <w:t>nhận được thông báo về việc không thực hiện được việc ủy thác tư pháp</w:t>
      </w:r>
      <w:r w:rsidR="00E453B3" w:rsidRPr="00241D93">
        <w:rPr>
          <w:rFonts w:ascii="Times New Roman" w:eastAsia="Times New Roman" w:hAnsi="Times New Roman"/>
          <w:color w:val="000000" w:themeColor="text1"/>
          <w:spacing w:val="-2"/>
          <w:sz w:val="28"/>
          <w:szCs w:val="28"/>
          <w:lang w:val="vi-VN"/>
        </w:rPr>
        <w:t xml:space="preserve">; </w:t>
      </w:r>
      <w:r w:rsidR="00E453B3" w:rsidRPr="00241D93">
        <w:rPr>
          <w:rFonts w:ascii="Times New Roman" w:hAnsi="Times New Roman"/>
          <w:color w:val="000000" w:themeColor="text1"/>
          <w:spacing w:val="-2"/>
          <w:sz w:val="28"/>
          <w:szCs w:val="28"/>
          <w:lang w:val="vi-VN"/>
        </w:rPr>
        <w:t xml:space="preserve">bổ sung thủ tục thông báo </w:t>
      </w:r>
      <w:r w:rsidR="008A746B" w:rsidRPr="00241D93">
        <w:rPr>
          <w:rFonts w:ascii="Times New Roman" w:hAnsi="Times New Roman"/>
          <w:color w:val="000000" w:themeColor="text1"/>
          <w:spacing w:val="-2"/>
          <w:sz w:val="28"/>
          <w:szCs w:val="28"/>
          <w:lang w:val="nl-NL"/>
        </w:rPr>
        <w:t xml:space="preserve">trên phương tiện thông tin đại chúng </w:t>
      </w:r>
      <w:r w:rsidR="00E453B3" w:rsidRPr="00241D93">
        <w:rPr>
          <w:rFonts w:ascii="Times New Roman" w:hAnsi="Times New Roman"/>
          <w:color w:val="000000" w:themeColor="text1"/>
          <w:spacing w:val="-2"/>
          <w:sz w:val="28"/>
          <w:szCs w:val="28"/>
          <w:lang w:val="vi-VN"/>
        </w:rPr>
        <w:t>để thay thế việc ủy thác tư pháp</w:t>
      </w:r>
      <w:r w:rsidR="00CD0E85" w:rsidRPr="00241D93">
        <w:rPr>
          <w:rFonts w:ascii="Times New Roman" w:hAnsi="Times New Roman"/>
          <w:color w:val="000000" w:themeColor="text1"/>
          <w:spacing w:val="-2"/>
          <w:sz w:val="28"/>
          <w:szCs w:val="28"/>
          <w:lang w:val="nl-NL"/>
        </w:rPr>
        <w:t>; (ii) quy định ủy thác tư pháp lần thứ hai trong trường hợp nhận được kết quả ủy thác tư pháp nhưng chưa đáp ứng yêu cầu</w:t>
      </w:r>
      <w:r w:rsidR="00E453B3" w:rsidRPr="00241D93">
        <w:rPr>
          <w:rFonts w:ascii="Times New Roman" w:hAnsi="Times New Roman"/>
          <w:color w:val="000000" w:themeColor="text1"/>
          <w:spacing w:val="-2"/>
          <w:sz w:val="28"/>
          <w:szCs w:val="28"/>
          <w:lang w:val="vi-VN"/>
        </w:rPr>
        <w:t xml:space="preserve">. </w:t>
      </w:r>
    </w:p>
    <w:p w:rsidR="00672A74" w:rsidRPr="00241D93" w:rsidRDefault="00E453B3" w:rsidP="00120F70">
      <w:pPr>
        <w:widowControl w:val="0"/>
        <w:spacing w:after="0" w:line="264" w:lineRule="auto"/>
        <w:ind w:firstLine="720"/>
        <w:jc w:val="both"/>
        <w:rPr>
          <w:rFonts w:ascii="Times New Roman" w:eastAsia="Times New Roman" w:hAnsi="Times New Roman"/>
          <w:i/>
          <w:color w:val="000000" w:themeColor="text1"/>
          <w:sz w:val="28"/>
          <w:szCs w:val="28"/>
          <w:lang w:val="nl-NL"/>
        </w:rPr>
      </w:pPr>
      <w:r w:rsidRPr="00241D93">
        <w:rPr>
          <w:rFonts w:ascii="Times New Roman" w:eastAsia="Times New Roman" w:hAnsi="Times New Roman"/>
          <w:color w:val="000000" w:themeColor="text1"/>
          <w:sz w:val="28"/>
          <w:szCs w:val="28"/>
          <w:lang w:val="vi-VN"/>
        </w:rPr>
        <w:t>Về</w:t>
      </w:r>
      <w:r w:rsidRPr="00241D93">
        <w:rPr>
          <w:rFonts w:ascii="Times New Roman" w:hAnsi="Times New Roman"/>
          <w:color w:val="000000" w:themeColor="text1"/>
          <w:sz w:val="28"/>
          <w:szCs w:val="28"/>
          <w:lang w:val="pt-BR"/>
        </w:rPr>
        <w:t xml:space="preserve"> việc cho tạm hoãn xuất cảnh</w:t>
      </w:r>
      <w:r w:rsidR="008F2769" w:rsidRPr="00241D93">
        <w:rPr>
          <w:rFonts w:ascii="Times New Roman" w:hAnsi="Times New Roman"/>
          <w:color w:val="000000" w:themeColor="text1"/>
          <w:sz w:val="28"/>
          <w:szCs w:val="28"/>
          <w:lang w:val="pt-BR"/>
        </w:rPr>
        <w:t xml:space="preserve"> (Điều 51)</w:t>
      </w:r>
      <w:r w:rsidRPr="00241D93">
        <w:rPr>
          <w:rFonts w:ascii="Times New Roman" w:hAnsi="Times New Roman"/>
          <w:color w:val="000000" w:themeColor="text1"/>
          <w:sz w:val="28"/>
          <w:szCs w:val="28"/>
          <w:lang w:val="vi-VN"/>
        </w:rPr>
        <w:t>,</w:t>
      </w:r>
      <w:r w:rsidRPr="00241D93">
        <w:rPr>
          <w:rFonts w:ascii="Times New Roman" w:hAnsi="Times New Roman"/>
          <w:color w:val="000000" w:themeColor="text1"/>
          <w:sz w:val="28"/>
          <w:szCs w:val="28"/>
          <w:lang w:val="pt-BR"/>
        </w:rPr>
        <w:t xml:space="preserve"> Dự thảo</w:t>
      </w:r>
      <w:r w:rsidRPr="00241D93">
        <w:rPr>
          <w:rFonts w:ascii="Times New Roman" w:hAnsi="Times New Roman"/>
          <w:color w:val="000000" w:themeColor="text1"/>
          <w:sz w:val="28"/>
          <w:szCs w:val="28"/>
          <w:lang w:val="vi-VN"/>
        </w:rPr>
        <w:t>:</w:t>
      </w:r>
      <w:r w:rsidR="00D707EB" w:rsidRPr="00241D93">
        <w:rPr>
          <w:rFonts w:ascii="Times New Roman" w:hAnsi="Times New Roman"/>
          <w:color w:val="000000" w:themeColor="text1"/>
          <w:sz w:val="28"/>
          <w:szCs w:val="28"/>
          <w:lang w:val="vi-VN"/>
        </w:rPr>
        <w:t xml:space="preserve"> </w:t>
      </w:r>
      <w:r w:rsidRPr="00241D93">
        <w:rPr>
          <w:rFonts w:ascii="Times New Roman" w:hAnsi="Times New Roman"/>
          <w:color w:val="000000" w:themeColor="text1"/>
          <w:sz w:val="28"/>
          <w:szCs w:val="28"/>
          <w:lang w:val="vi-VN"/>
        </w:rPr>
        <w:t xml:space="preserve">(i) thu hút </w:t>
      </w:r>
      <w:r w:rsidR="002F3063" w:rsidRPr="00241D93">
        <w:rPr>
          <w:rFonts w:ascii="Times New Roman" w:hAnsi="Times New Roman"/>
          <w:color w:val="000000" w:themeColor="text1"/>
          <w:sz w:val="28"/>
          <w:szCs w:val="28"/>
          <w:lang w:val="vi-VN"/>
        </w:rPr>
        <w:t xml:space="preserve">các quy định của pháp luật về </w:t>
      </w:r>
      <w:r w:rsidRPr="00241D93">
        <w:rPr>
          <w:rFonts w:ascii="Times New Roman" w:eastAsia="Times New Roman" w:hAnsi="Times New Roman"/>
          <w:color w:val="000000" w:themeColor="text1"/>
          <w:sz w:val="28"/>
          <w:szCs w:val="28"/>
          <w:lang w:val="vi-VN"/>
        </w:rPr>
        <w:t xml:space="preserve">nhập cảnh, xuất cảnh về việc </w:t>
      </w:r>
      <w:r w:rsidR="00A02C6E" w:rsidRPr="00241D93">
        <w:rPr>
          <w:rFonts w:ascii="Times New Roman" w:eastAsia="Times New Roman" w:hAnsi="Times New Roman"/>
          <w:color w:val="000000" w:themeColor="text1"/>
          <w:sz w:val="28"/>
          <w:szCs w:val="28"/>
          <w:lang w:val="vi-VN"/>
        </w:rPr>
        <w:t xml:space="preserve">tạm hoãn xuất cảnh đối với người </w:t>
      </w:r>
      <w:r w:rsidRPr="00241D93">
        <w:rPr>
          <w:rFonts w:ascii="Times New Roman" w:eastAsia="Times New Roman" w:hAnsi="Times New Roman"/>
          <w:color w:val="000000" w:themeColor="text1"/>
          <w:sz w:val="28"/>
          <w:szCs w:val="28"/>
          <w:lang w:val="vi-VN"/>
        </w:rPr>
        <w:t xml:space="preserve">đang có nghĩa vụ </w:t>
      </w:r>
      <w:r w:rsidR="002F3063" w:rsidRPr="00241D93">
        <w:rPr>
          <w:rFonts w:ascii="Times New Roman" w:eastAsia="Times New Roman" w:hAnsi="Times New Roman"/>
          <w:color w:val="000000" w:themeColor="text1"/>
          <w:sz w:val="28"/>
          <w:szCs w:val="28"/>
          <w:lang w:val="vi-VN"/>
        </w:rPr>
        <w:t>thi hành án</w:t>
      </w:r>
      <w:r w:rsidRPr="00241D93">
        <w:rPr>
          <w:rFonts w:ascii="Times New Roman" w:eastAsia="Times New Roman" w:hAnsi="Times New Roman"/>
          <w:color w:val="000000" w:themeColor="text1"/>
          <w:sz w:val="28"/>
          <w:szCs w:val="28"/>
          <w:lang w:val="vi-VN"/>
        </w:rPr>
        <w:t xml:space="preserve">; (ii) </w:t>
      </w:r>
      <w:r w:rsidR="001B5E67" w:rsidRPr="00241D93">
        <w:rPr>
          <w:rFonts w:ascii="Times New Roman" w:eastAsia="Times New Roman" w:hAnsi="Times New Roman"/>
          <w:color w:val="000000" w:themeColor="text1"/>
          <w:sz w:val="28"/>
          <w:szCs w:val="28"/>
          <w:lang w:val="vi-VN"/>
        </w:rPr>
        <w:t>bỏ quy định: Bộ Tư pháp chủ trì, phối hợp với các Bộ Ngoại giao, Bộ Công an, Tòa án nhân dân tối cao, Viện kiểm sát nhân dân tối cao xem xét, quyết định tại điểm e khoản 2</w:t>
      </w:r>
      <w:r w:rsidR="00E04645" w:rsidRPr="00241D93">
        <w:rPr>
          <w:rFonts w:ascii="Times New Roman" w:eastAsia="Times New Roman" w:hAnsi="Times New Roman"/>
          <w:color w:val="000000" w:themeColor="text1"/>
          <w:sz w:val="28"/>
          <w:szCs w:val="28"/>
          <w:lang w:val="vi-VN"/>
        </w:rPr>
        <w:t xml:space="preserve"> do không phù hợp thực tiễn</w:t>
      </w:r>
      <w:r w:rsidRPr="00241D93">
        <w:rPr>
          <w:rFonts w:ascii="Times New Roman" w:eastAsia="Times New Roman" w:hAnsi="Times New Roman"/>
          <w:color w:val="000000" w:themeColor="text1"/>
          <w:sz w:val="28"/>
          <w:szCs w:val="28"/>
          <w:lang w:val="vi-VN"/>
        </w:rPr>
        <w:t>.</w:t>
      </w:r>
    </w:p>
    <w:p w:rsidR="00672A74" w:rsidRPr="00241D93" w:rsidRDefault="00E453B3" w:rsidP="00120F70">
      <w:pPr>
        <w:widowControl w:val="0"/>
        <w:spacing w:after="0" w:line="264" w:lineRule="auto"/>
        <w:ind w:firstLine="720"/>
        <w:jc w:val="both"/>
        <w:rPr>
          <w:rFonts w:ascii="Times New Roman" w:eastAsia="Times New Roman" w:hAnsi="Times New Roman"/>
          <w:color w:val="000000" w:themeColor="text1"/>
          <w:sz w:val="28"/>
          <w:szCs w:val="28"/>
          <w:lang w:val="vi-VN"/>
        </w:rPr>
      </w:pPr>
      <w:r w:rsidRPr="00241D93">
        <w:rPr>
          <w:rFonts w:ascii="Times New Roman" w:eastAsia="Times New Roman" w:hAnsi="Times New Roman"/>
          <w:i/>
          <w:color w:val="000000" w:themeColor="text1"/>
          <w:sz w:val="28"/>
          <w:szCs w:val="28"/>
          <w:lang w:val="vi-VN"/>
        </w:rPr>
        <w:t xml:space="preserve">Thứ </w:t>
      </w:r>
      <w:r w:rsidR="00186478" w:rsidRPr="00241D93">
        <w:rPr>
          <w:rFonts w:ascii="Times New Roman" w:eastAsia="Times New Roman" w:hAnsi="Times New Roman"/>
          <w:i/>
          <w:color w:val="000000" w:themeColor="text1"/>
          <w:sz w:val="28"/>
          <w:szCs w:val="28"/>
          <w:lang w:val="vi-VN"/>
        </w:rPr>
        <w:t>chín</w:t>
      </w:r>
      <w:r w:rsidRPr="00241D93">
        <w:rPr>
          <w:rFonts w:ascii="Times New Roman" w:eastAsia="Times New Roman" w:hAnsi="Times New Roman"/>
          <w:color w:val="000000" w:themeColor="text1"/>
          <w:sz w:val="28"/>
          <w:szCs w:val="28"/>
          <w:lang w:val="vi-VN"/>
        </w:rPr>
        <w:t xml:space="preserve">, </w:t>
      </w:r>
      <w:r w:rsidRPr="00241D93">
        <w:rPr>
          <w:rFonts w:ascii="Times New Roman" w:eastAsia="Times New Roman" w:hAnsi="Times New Roman"/>
          <w:i/>
          <w:color w:val="000000" w:themeColor="text1"/>
          <w:sz w:val="28"/>
          <w:szCs w:val="28"/>
          <w:lang w:val="vi-VN"/>
        </w:rPr>
        <w:t>về hồ sơ đề nghị miễn nhiệm Chấp hành viên, thẩm quyền quy định tiêu chuẩn chuyên môn nghiệp vụ, mã số ngạch Thẩm tra viên, Thư ký thi hành án</w:t>
      </w:r>
      <w:r w:rsidRPr="00241D93">
        <w:rPr>
          <w:rFonts w:ascii="Times New Roman" w:eastAsia="Times New Roman" w:hAnsi="Times New Roman"/>
          <w:color w:val="000000" w:themeColor="text1"/>
          <w:sz w:val="28"/>
          <w:szCs w:val="28"/>
          <w:lang w:val="vi-VN"/>
        </w:rPr>
        <w:t xml:space="preserve"> (</w:t>
      </w:r>
      <w:r w:rsidR="00E04645" w:rsidRPr="00241D93">
        <w:rPr>
          <w:rFonts w:ascii="Times New Roman" w:eastAsia="Times New Roman" w:hAnsi="Times New Roman"/>
          <w:i/>
          <w:color w:val="000000" w:themeColor="text1"/>
          <w:sz w:val="28"/>
          <w:szCs w:val="28"/>
          <w:lang w:val="nl-NL"/>
        </w:rPr>
        <w:t>khoản 16, 17 Điều 1 và Điều 2 Dự thảo Nghị định</w:t>
      </w:r>
      <w:r w:rsidR="00E04645" w:rsidRPr="00241D93">
        <w:rPr>
          <w:rFonts w:ascii="Times New Roman" w:eastAsia="Times New Roman" w:hAnsi="Times New Roman"/>
          <w:i/>
          <w:color w:val="000000" w:themeColor="text1"/>
          <w:sz w:val="28"/>
          <w:szCs w:val="28"/>
          <w:lang w:val="vi-VN"/>
        </w:rPr>
        <w:t xml:space="preserve"> sửa đổi </w:t>
      </w:r>
      <w:r w:rsidRPr="00241D93">
        <w:rPr>
          <w:rFonts w:ascii="Times New Roman" w:eastAsia="Times New Roman" w:hAnsi="Times New Roman"/>
          <w:i/>
          <w:color w:val="000000" w:themeColor="text1"/>
          <w:sz w:val="28"/>
          <w:szCs w:val="28"/>
          <w:lang w:val="nl-NL"/>
        </w:rPr>
        <w:t>Điều</w:t>
      </w:r>
      <w:r w:rsidRPr="00241D93">
        <w:rPr>
          <w:rFonts w:ascii="Times New Roman" w:eastAsia="Times New Roman" w:hAnsi="Times New Roman"/>
          <w:i/>
          <w:color w:val="000000" w:themeColor="text1"/>
          <w:sz w:val="28"/>
          <w:szCs w:val="28"/>
          <w:lang w:val="vi-VN"/>
        </w:rPr>
        <w:t xml:space="preserve"> 64, </w:t>
      </w:r>
      <w:r w:rsidRPr="00241D93">
        <w:rPr>
          <w:rFonts w:ascii="Times New Roman" w:eastAsia="Times New Roman" w:hAnsi="Times New Roman"/>
          <w:i/>
          <w:color w:val="000000" w:themeColor="text1"/>
          <w:sz w:val="28"/>
          <w:szCs w:val="28"/>
          <w:lang w:val="nl-NL"/>
        </w:rPr>
        <w:t>66,71</w:t>
      </w:r>
      <w:r w:rsidR="0040302A" w:rsidRPr="00241D93">
        <w:rPr>
          <w:rFonts w:ascii="Times New Roman" w:eastAsia="Times New Roman" w:hAnsi="Times New Roman"/>
          <w:i/>
          <w:color w:val="000000" w:themeColor="text1"/>
          <w:sz w:val="28"/>
          <w:szCs w:val="28"/>
          <w:lang w:val="nl-NL"/>
        </w:rPr>
        <w:t xml:space="preserve"> Nghị định số </w:t>
      </w:r>
      <w:r w:rsidR="0040302A" w:rsidRPr="00241D93">
        <w:rPr>
          <w:rFonts w:ascii="Times New Roman" w:eastAsia="Times New Roman" w:hAnsi="Times New Roman"/>
          <w:i/>
          <w:color w:val="000000" w:themeColor="text1"/>
          <w:spacing w:val="-8"/>
          <w:sz w:val="28"/>
          <w:szCs w:val="28"/>
          <w:lang w:val="nl-NL"/>
        </w:rPr>
        <w:t>62/2015/NĐ-CP</w:t>
      </w:r>
      <w:r w:rsidRPr="00241D93">
        <w:rPr>
          <w:rFonts w:ascii="Times New Roman" w:eastAsia="Times New Roman" w:hAnsi="Times New Roman"/>
          <w:color w:val="000000" w:themeColor="text1"/>
          <w:sz w:val="28"/>
          <w:szCs w:val="28"/>
          <w:lang w:val="vi-VN"/>
        </w:rPr>
        <w:t>)</w:t>
      </w:r>
    </w:p>
    <w:p w:rsidR="00672A74" w:rsidRPr="00241D93" w:rsidRDefault="00E453B3" w:rsidP="00120F70">
      <w:pPr>
        <w:widowControl w:val="0"/>
        <w:spacing w:after="0" w:line="264" w:lineRule="auto"/>
        <w:ind w:firstLine="720"/>
        <w:jc w:val="both"/>
        <w:rPr>
          <w:rFonts w:ascii="Times New Roman" w:eastAsia="Times New Roman" w:hAnsi="Times New Roman"/>
          <w:color w:val="000000" w:themeColor="text1"/>
          <w:sz w:val="28"/>
          <w:szCs w:val="28"/>
          <w:lang w:val="vi-VN"/>
        </w:rPr>
      </w:pPr>
      <w:r w:rsidRPr="00241D93">
        <w:rPr>
          <w:rFonts w:ascii="Times New Roman" w:eastAsia="Times New Roman" w:hAnsi="Times New Roman"/>
          <w:color w:val="000000" w:themeColor="text1"/>
          <w:sz w:val="28"/>
          <w:szCs w:val="28"/>
          <w:lang w:val="vi-VN"/>
        </w:rPr>
        <w:lastRenderedPageBreak/>
        <w:t xml:space="preserve">Dự thảo </w:t>
      </w:r>
      <w:r w:rsidR="00D75562" w:rsidRPr="00241D93">
        <w:rPr>
          <w:rFonts w:ascii="Times New Roman" w:eastAsia="Times New Roman" w:hAnsi="Times New Roman"/>
          <w:color w:val="000000" w:themeColor="text1"/>
          <w:sz w:val="28"/>
          <w:szCs w:val="28"/>
          <w:lang w:val="vi-VN"/>
        </w:rPr>
        <w:t>quy định</w:t>
      </w:r>
      <w:r w:rsidRPr="00241D93">
        <w:rPr>
          <w:rFonts w:ascii="Times New Roman" w:eastAsia="Times New Roman" w:hAnsi="Times New Roman"/>
          <w:color w:val="000000" w:themeColor="text1"/>
          <w:sz w:val="28"/>
          <w:szCs w:val="28"/>
          <w:lang w:val="vi-VN"/>
        </w:rPr>
        <w:t xml:space="preserve">: (i) bãi bỏ quy định về </w:t>
      </w:r>
      <w:r w:rsidR="00722C2E" w:rsidRPr="00241D93">
        <w:rPr>
          <w:rFonts w:ascii="Times New Roman" w:eastAsia="Times New Roman" w:hAnsi="Times New Roman"/>
          <w:color w:val="000000" w:themeColor="text1"/>
          <w:sz w:val="28"/>
          <w:szCs w:val="28"/>
          <w:lang w:val="vi-VN"/>
        </w:rPr>
        <w:t xml:space="preserve">yêu cầu </w:t>
      </w:r>
      <w:r w:rsidRPr="00241D93">
        <w:rPr>
          <w:rFonts w:ascii="Times New Roman" w:eastAsia="Times New Roman" w:hAnsi="Times New Roman"/>
          <w:color w:val="000000" w:themeColor="text1"/>
          <w:sz w:val="28"/>
          <w:szCs w:val="28"/>
          <w:lang w:val="vi-VN"/>
        </w:rPr>
        <w:t xml:space="preserve">xuất trình các tài liệu chứng minh lý do sức khỏe </w:t>
      </w:r>
      <w:r w:rsidR="00826B52" w:rsidRPr="00241D93">
        <w:rPr>
          <w:rFonts w:ascii="Times New Roman" w:eastAsia="Times New Roman" w:hAnsi="Times New Roman"/>
          <w:color w:val="000000" w:themeColor="text1"/>
          <w:sz w:val="28"/>
          <w:szCs w:val="28"/>
          <w:lang w:val="vi-VN"/>
        </w:rPr>
        <w:t xml:space="preserve">trong trường hợp </w:t>
      </w:r>
      <w:r w:rsidRPr="00241D93">
        <w:rPr>
          <w:rFonts w:ascii="Times New Roman" w:eastAsia="Times New Roman" w:hAnsi="Times New Roman"/>
          <w:color w:val="000000" w:themeColor="text1"/>
          <w:sz w:val="28"/>
          <w:szCs w:val="28"/>
          <w:lang w:val="vi-VN"/>
        </w:rPr>
        <w:t xml:space="preserve">xin miễn nhiệm Chấp hành viên; (ii) </w:t>
      </w:r>
      <w:r w:rsidRPr="00241D93">
        <w:rPr>
          <w:rFonts w:ascii="Times New Roman" w:eastAsia="Times New Roman" w:hAnsi="Times New Roman"/>
          <w:color w:val="000000" w:themeColor="text1"/>
          <w:sz w:val="28"/>
          <w:szCs w:val="28"/>
          <w:lang w:val="nl-NL"/>
        </w:rPr>
        <w:t xml:space="preserve">sửa đổi </w:t>
      </w:r>
      <w:r w:rsidRPr="00241D93">
        <w:rPr>
          <w:rFonts w:ascii="Times New Roman" w:eastAsia="Times New Roman" w:hAnsi="Times New Roman"/>
          <w:color w:val="000000" w:themeColor="text1"/>
          <w:sz w:val="28"/>
          <w:szCs w:val="28"/>
          <w:lang w:val="vi-VN"/>
        </w:rPr>
        <w:t xml:space="preserve">thẩm quyền quy định tiêu chuẩn chuyên môn nghiệp vụ, mã số ngạch Thẩm tra viên, Thư ký thi hành án từ Bộ Nội vụ sang Bộ Tư pháp </w:t>
      </w:r>
      <w:r w:rsidRPr="00241D93">
        <w:rPr>
          <w:rFonts w:ascii="Times New Roman" w:eastAsia="Times New Roman" w:hAnsi="Times New Roman"/>
          <w:color w:val="000000" w:themeColor="text1"/>
          <w:sz w:val="28"/>
          <w:szCs w:val="28"/>
          <w:lang w:val="nl-NL"/>
        </w:rPr>
        <w:t xml:space="preserve">để phù hợp với </w:t>
      </w:r>
      <w:r w:rsidRPr="00241D93">
        <w:rPr>
          <w:rFonts w:ascii="Times New Roman" w:eastAsia="Times New Roman" w:hAnsi="Times New Roman"/>
          <w:color w:val="000000" w:themeColor="text1"/>
          <w:spacing w:val="-4"/>
          <w:sz w:val="28"/>
          <w:szCs w:val="28"/>
          <w:lang w:val="nl-NL"/>
        </w:rPr>
        <w:t>Nghị định số 123/2016/NĐ-CP ngày 01/9/2016 của Chính phủ.</w:t>
      </w:r>
    </w:p>
    <w:p w:rsidR="00672A74" w:rsidRPr="00241D93" w:rsidRDefault="00E453B3" w:rsidP="00120F70">
      <w:pPr>
        <w:spacing w:after="0" w:line="264" w:lineRule="auto"/>
        <w:ind w:firstLine="720"/>
        <w:jc w:val="both"/>
        <w:rPr>
          <w:rFonts w:ascii="Times New Roman" w:eastAsia="Times New Roman" w:hAnsi="Times New Roman"/>
          <w:iCs/>
          <w:color w:val="000000" w:themeColor="text1"/>
          <w:spacing w:val="-4"/>
          <w:sz w:val="28"/>
          <w:szCs w:val="28"/>
          <w:lang w:val="nl-NL"/>
        </w:rPr>
      </w:pPr>
      <w:r w:rsidRPr="00241D93">
        <w:rPr>
          <w:rFonts w:ascii="Times New Roman" w:eastAsia="Times New Roman" w:hAnsi="Times New Roman"/>
          <w:iCs/>
          <w:color w:val="000000" w:themeColor="text1"/>
          <w:spacing w:val="-4"/>
          <w:sz w:val="28"/>
          <w:szCs w:val="28"/>
          <w:lang w:val="vi-VN"/>
        </w:rPr>
        <w:t>Trên đây là</w:t>
      </w:r>
      <w:r w:rsidR="00627DCE" w:rsidRPr="00241D93">
        <w:rPr>
          <w:rFonts w:ascii="Times New Roman" w:eastAsia="Times New Roman" w:hAnsi="Times New Roman"/>
          <w:iCs/>
          <w:color w:val="000000" w:themeColor="text1"/>
          <w:spacing w:val="-4"/>
          <w:sz w:val="28"/>
          <w:szCs w:val="28"/>
          <w:lang w:val="vi-VN"/>
        </w:rPr>
        <w:t xml:space="preserve"> </w:t>
      </w:r>
      <w:r w:rsidR="003A4E2C" w:rsidRPr="00241D93">
        <w:rPr>
          <w:rFonts w:ascii="Times New Roman" w:eastAsia="Times New Roman" w:hAnsi="Times New Roman"/>
          <w:iCs/>
          <w:color w:val="000000" w:themeColor="text1"/>
          <w:spacing w:val="-4"/>
          <w:sz w:val="28"/>
          <w:szCs w:val="28"/>
          <w:lang w:val="vi-VN"/>
        </w:rPr>
        <w:t xml:space="preserve">Tờ trình </w:t>
      </w:r>
      <w:r w:rsidRPr="00241D93">
        <w:rPr>
          <w:rFonts w:ascii="Times New Roman" w:eastAsia="Times New Roman" w:hAnsi="Times New Roman"/>
          <w:color w:val="000000" w:themeColor="text1"/>
          <w:spacing w:val="-4"/>
          <w:sz w:val="28"/>
          <w:szCs w:val="28"/>
          <w:lang w:val="vi-VN"/>
        </w:rPr>
        <w:t>D</w:t>
      </w:r>
      <w:r w:rsidRPr="00241D93">
        <w:rPr>
          <w:rFonts w:ascii="Times New Roman" w:eastAsia="Times New Roman" w:hAnsi="Times New Roman"/>
          <w:color w:val="000000" w:themeColor="text1"/>
          <w:spacing w:val="-4"/>
          <w:sz w:val="28"/>
          <w:szCs w:val="28"/>
          <w:lang w:val="pt-BR"/>
        </w:rPr>
        <w:t>ự thảo Nghị định sửa đổi</w:t>
      </w:r>
      <w:r w:rsidRPr="00241D93">
        <w:rPr>
          <w:rFonts w:ascii="Times New Roman" w:eastAsia="Times New Roman" w:hAnsi="Times New Roman"/>
          <w:color w:val="000000" w:themeColor="text1"/>
          <w:spacing w:val="-4"/>
          <w:sz w:val="28"/>
          <w:szCs w:val="28"/>
          <w:lang w:val="vi-VN"/>
        </w:rPr>
        <w:t>, bổ sung một số điều của</w:t>
      </w:r>
      <w:r w:rsidRPr="00241D93">
        <w:rPr>
          <w:rFonts w:ascii="Times New Roman" w:eastAsia="Times New Roman" w:hAnsi="Times New Roman"/>
          <w:color w:val="000000" w:themeColor="text1"/>
          <w:spacing w:val="-4"/>
          <w:sz w:val="28"/>
          <w:szCs w:val="28"/>
          <w:lang w:val="pt-BR"/>
        </w:rPr>
        <w:t xml:space="preserve"> Nghị định số 62/2015/NĐ-CP của Chính phủ quy định chi tiết và hướng dẫn thi hành một số điều của Luật Thi hành án dân sự,</w:t>
      </w:r>
      <w:r w:rsidRPr="00241D93">
        <w:rPr>
          <w:rFonts w:ascii="Times New Roman" w:eastAsia="Times New Roman" w:hAnsi="Times New Roman"/>
          <w:iCs/>
          <w:color w:val="000000" w:themeColor="text1"/>
          <w:spacing w:val="-4"/>
          <w:sz w:val="28"/>
          <w:szCs w:val="28"/>
          <w:lang w:val="vi-VN"/>
        </w:rPr>
        <w:t xml:space="preserve"> Bộ Tư pháp kính trình Chính phủ xem xét, quyết định.</w:t>
      </w:r>
      <w:r w:rsidRPr="00241D93">
        <w:rPr>
          <w:rFonts w:ascii="Times New Roman" w:eastAsia="Times New Roman" w:hAnsi="Times New Roman"/>
          <w:iCs/>
          <w:color w:val="000000" w:themeColor="text1"/>
          <w:spacing w:val="-4"/>
          <w:sz w:val="28"/>
          <w:szCs w:val="28"/>
          <w:lang w:val="nl-NL"/>
        </w:rPr>
        <w:t>/.</w:t>
      </w:r>
    </w:p>
    <w:p w:rsidR="00672A74" w:rsidRPr="00241D93" w:rsidRDefault="00E453B3" w:rsidP="00520262">
      <w:pPr>
        <w:tabs>
          <w:tab w:val="left" w:pos="9100"/>
        </w:tabs>
        <w:spacing w:before="120" w:after="120" w:line="264" w:lineRule="auto"/>
        <w:ind w:firstLine="720"/>
        <w:jc w:val="both"/>
        <w:rPr>
          <w:rFonts w:ascii="Times New Roman Italic" w:eastAsia="Times New Roman" w:hAnsi="Times New Roman Italic"/>
          <w:i/>
          <w:color w:val="000000" w:themeColor="text1"/>
          <w:spacing w:val="-8"/>
          <w:sz w:val="27"/>
          <w:szCs w:val="27"/>
          <w:lang w:val="nl-NL"/>
        </w:rPr>
      </w:pPr>
      <w:r w:rsidRPr="00241D93">
        <w:rPr>
          <w:rFonts w:ascii="Times New Roman Italic" w:eastAsia="Times New Roman" w:hAnsi="Times New Roman Italic"/>
          <w:i/>
          <w:color w:val="000000" w:themeColor="text1"/>
          <w:spacing w:val="-8"/>
          <w:sz w:val="27"/>
          <w:szCs w:val="27"/>
          <w:lang w:val="vi-VN"/>
        </w:rPr>
        <w:t>(Xin gửi kèm theo: (1) Dự thảo Nghị định; (2) Bản thuyết minh</w:t>
      </w:r>
      <w:r w:rsidRPr="00241D93">
        <w:rPr>
          <w:rFonts w:ascii="Times New Roman Italic" w:eastAsia="Times New Roman" w:hAnsi="Times New Roman Italic"/>
          <w:i/>
          <w:color w:val="000000" w:themeColor="text1"/>
          <w:spacing w:val="-8"/>
          <w:sz w:val="27"/>
          <w:szCs w:val="27"/>
          <w:lang w:val="nl-NL"/>
        </w:rPr>
        <w:t xml:space="preserve"> chi tiết</w:t>
      </w:r>
      <w:r w:rsidRPr="00241D93">
        <w:rPr>
          <w:rFonts w:ascii="Times New Roman Italic" w:eastAsia="Times New Roman" w:hAnsi="Times New Roman Italic"/>
          <w:i/>
          <w:color w:val="000000" w:themeColor="text1"/>
          <w:spacing w:val="-8"/>
          <w:sz w:val="27"/>
          <w:szCs w:val="27"/>
          <w:lang w:val="vi-VN"/>
        </w:rPr>
        <w:t>; (3) Bản</w:t>
      </w:r>
      <w:r w:rsidRPr="00241D93">
        <w:rPr>
          <w:rFonts w:ascii="Times New Roman Italic" w:eastAsia="Times New Roman" w:hAnsi="Times New Roman Italic"/>
          <w:i/>
          <w:color w:val="000000" w:themeColor="text1"/>
          <w:spacing w:val="-8"/>
          <w:sz w:val="27"/>
          <w:szCs w:val="27"/>
          <w:lang w:val="nl-NL"/>
        </w:rPr>
        <w:t>g</w:t>
      </w:r>
      <w:r w:rsidRPr="00241D93">
        <w:rPr>
          <w:rFonts w:ascii="Times New Roman Italic" w:eastAsia="Times New Roman" w:hAnsi="Times New Roman Italic"/>
          <w:i/>
          <w:color w:val="000000" w:themeColor="text1"/>
          <w:spacing w:val="-8"/>
          <w:sz w:val="27"/>
          <w:szCs w:val="27"/>
          <w:lang w:val="vi-VN"/>
        </w:rPr>
        <w:t xml:space="preserve"> t</w:t>
      </w:r>
      <w:r w:rsidRPr="00241D93">
        <w:rPr>
          <w:rFonts w:ascii="Times New Roman Italic" w:eastAsia="Times New Roman" w:hAnsi="Times New Roman Italic"/>
          <w:i/>
          <w:color w:val="000000" w:themeColor="text1"/>
          <w:spacing w:val="-8"/>
          <w:sz w:val="27"/>
          <w:szCs w:val="27"/>
          <w:lang w:val="nl-NL"/>
        </w:rPr>
        <w:t>ổng</w:t>
      </w:r>
      <w:r w:rsidRPr="00241D93">
        <w:rPr>
          <w:rFonts w:ascii="Times New Roman Italic" w:eastAsia="Times New Roman" w:hAnsi="Times New Roman Italic"/>
          <w:i/>
          <w:color w:val="000000" w:themeColor="text1"/>
          <w:spacing w:val="-8"/>
          <w:sz w:val="27"/>
          <w:szCs w:val="27"/>
          <w:lang w:val="vi-VN"/>
        </w:rPr>
        <w:t xml:space="preserve"> hợp ý kiến của Bộ, Ngành, cơ quan, tổ chứ</w:t>
      </w:r>
      <w:r w:rsidRPr="00241D93">
        <w:rPr>
          <w:rFonts w:ascii="Times New Roman Italic" w:eastAsia="Times New Roman" w:hAnsi="Times New Roman Italic"/>
          <w:i/>
          <w:color w:val="000000" w:themeColor="text1"/>
          <w:spacing w:val="-8"/>
          <w:sz w:val="27"/>
          <w:szCs w:val="27"/>
          <w:lang w:val="nl-NL"/>
        </w:rPr>
        <w:t>c và</w:t>
      </w:r>
      <w:r w:rsidRPr="00241D93">
        <w:rPr>
          <w:rFonts w:ascii="Times New Roman Italic" w:eastAsia="Times New Roman" w:hAnsi="Times New Roman Italic"/>
          <w:i/>
          <w:color w:val="000000" w:themeColor="text1"/>
          <w:spacing w:val="-8"/>
          <w:sz w:val="27"/>
          <w:szCs w:val="27"/>
          <w:lang w:val="vi-VN"/>
        </w:rPr>
        <w:t xml:space="preserve"> cá nhân; (4) Báo cáo giải trình, tiếp thu ý kiến </w:t>
      </w:r>
      <w:r w:rsidRPr="00241D93">
        <w:rPr>
          <w:rFonts w:ascii="Times New Roman Italic" w:eastAsia="Times New Roman" w:hAnsi="Times New Roman Italic"/>
          <w:i/>
          <w:color w:val="000000" w:themeColor="text1"/>
          <w:spacing w:val="-8"/>
          <w:sz w:val="27"/>
          <w:szCs w:val="27"/>
          <w:lang w:val="nl-NL"/>
        </w:rPr>
        <w:t xml:space="preserve">của </w:t>
      </w:r>
      <w:r w:rsidRPr="00241D93">
        <w:rPr>
          <w:rFonts w:ascii="Times New Roman Italic" w:eastAsia="Times New Roman" w:hAnsi="Times New Roman Italic"/>
          <w:i/>
          <w:color w:val="000000" w:themeColor="text1"/>
          <w:spacing w:val="-8"/>
          <w:sz w:val="27"/>
          <w:szCs w:val="27"/>
          <w:lang w:val="vi-VN"/>
        </w:rPr>
        <w:t>Bộ, Ngành, cơ quan, tổ chức</w:t>
      </w:r>
      <w:r w:rsidRPr="00241D93">
        <w:rPr>
          <w:rFonts w:ascii="Times New Roman Italic" w:eastAsia="Times New Roman" w:hAnsi="Times New Roman Italic"/>
          <w:i/>
          <w:color w:val="000000" w:themeColor="text1"/>
          <w:spacing w:val="-8"/>
          <w:sz w:val="27"/>
          <w:szCs w:val="27"/>
          <w:lang w:val="nl-NL"/>
        </w:rPr>
        <w:t xml:space="preserve"> và</w:t>
      </w:r>
      <w:r w:rsidRPr="00241D93">
        <w:rPr>
          <w:rFonts w:ascii="Times New Roman Italic" w:eastAsia="Times New Roman" w:hAnsi="Times New Roman Italic"/>
          <w:i/>
          <w:color w:val="000000" w:themeColor="text1"/>
          <w:spacing w:val="-8"/>
          <w:sz w:val="27"/>
          <w:szCs w:val="27"/>
          <w:lang w:val="vi-VN"/>
        </w:rPr>
        <w:t xml:space="preserve"> cá nhâ</w:t>
      </w:r>
      <w:r w:rsidRPr="00241D93">
        <w:rPr>
          <w:rFonts w:ascii="Times New Roman Italic" w:eastAsia="Times New Roman" w:hAnsi="Times New Roman Italic"/>
          <w:i/>
          <w:color w:val="000000" w:themeColor="text1"/>
          <w:spacing w:val="-8"/>
          <w:sz w:val="27"/>
          <w:szCs w:val="27"/>
          <w:lang w:val="nl-NL"/>
        </w:rPr>
        <w:t>n</w:t>
      </w:r>
      <w:r w:rsidRPr="00241D93">
        <w:rPr>
          <w:rFonts w:ascii="Times New Roman Italic" w:eastAsia="Times New Roman" w:hAnsi="Times New Roman Italic"/>
          <w:i/>
          <w:color w:val="000000" w:themeColor="text1"/>
          <w:spacing w:val="-8"/>
          <w:sz w:val="27"/>
          <w:szCs w:val="27"/>
          <w:lang w:val="vi-VN"/>
        </w:rPr>
        <w:t>; (</w:t>
      </w:r>
      <w:r w:rsidRPr="00241D93">
        <w:rPr>
          <w:rFonts w:ascii="Times New Roman Italic" w:eastAsia="Times New Roman" w:hAnsi="Times New Roman Italic"/>
          <w:i/>
          <w:color w:val="000000" w:themeColor="text1"/>
          <w:spacing w:val="-8"/>
          <w:sz w:val="27"/>
          <w:szCs w:val="27"/>
          <w:lang w:val="nl-NL"/>
        </w:rPr>
        <w:t>5</w:t>
      </w:r>
      <w:r w:rsidRPr="00241D93">
        <w:rPr>
          <w:rFonts w:ascii="Times New Roman Italic" w:eastAsia="Times New Roman" w:hAnsi="Times New Roman Italic"/>
          <w:i/>
          <w:color w:val="000000" w:themeColor="text1"/>
          <w:spacing w:val="-8"/>
          <w:sz w:val="27"/>
          <w:szCs w:val="27"/>
          <w:lang w:val="vi-VN"/>
        </w:rPr>
        <w:t>) Báo cáo thẩm định của Hội đồng thẩm định; (</w:t>
      </w:r>
      <w:r w:rsidRPr="00241D93">
        <w:rPr>
          <w:rFonts w:ascii="Times New Roman Italic" w:eastAsia="Times New Roman" w:hAnsi="Times New Roman Italic"/>
          <w:i/>
          <w:color w:val="000000" w:themeColor="text1"/>
          <w:spacing w:val="-8"/>
          <w:sz w:val="27"/>
          <w:szCs w:val="27"/>
          <w:lang w:val="nl-NL"/>
        </w:rPr>
        <w:t>6</w:t>
      </w:r>
      <w:r w:rsidRPr="00241D93">
        <w:rPr>
          <w:rFonts w:ascii="Times New Roman Italic" w:eastAsia="Times New Roman" w:hAnsi="Times New Roman Italic"/>
          <w:i/>
          <w:color w:val="000000" w:themeColor="text1"/>
          <w:spacing w:val="-8"/>
          <w:sz w:val="27"/>
          <w:szCs w:val="27"/>
          <w:lang w:val="vi-VN"/>
        </w:rPr>
        <w:t>) Báo cáo tiếp thu, giải trình ý kiến thẩm định của Hội đồng thẩm địn</w:t>
      </w:r>
      <w:r w:rsidRPr="00241D93">
        <w:rPr>
          <w:rFonts w:ascii="Times New Roman Italic" w:eastAsia="Times New Roman" w:hAnsi="Times New Roman Italic"/>
          <w:i/>
          <w:color w:val="000000" w:themeColor="text1"/>
          <w:spacing w:val="-8"/>
          <w:sz w:val="27"/>
          <w:szCs w:val="27"/>
          <w:lang w:val="nl-NL"/>
        </w:rPr>
        <w:t>h)./.</w:t>
      </w:r>
    </w:p>
    <w:p w:rsidR="00E453B3" w:rsidRPr="00241D93" w:rsidRDefault="00E453B3" w:rsidP="00E453B3">
      <w:pPr>
        <w:tabs>
          <w:tab w:val="left" w:pos="9100"/>
        </w:tabs>
        <w:spacing w:after="0" w:line="264" w:lineRule="auto"/>
        <w:ind w:firstLine="720"/>
        <w:jc w:val="both"/>
        <w:rPr>
          <w:rFonts w:ascii="Times New Roman" w:eastAsia="Times New Roman" w:hAnsi="Times New Roman"/>
          <w:i/>
          <w:color w:val="000000" w:themeColor="text1"/>
          <w:szCs w:val="28"/>
          <w:lang w:val="nl-NL"/>
        </w:rPr>
      </w:pPr>
    </w:p>
    <w:tbl>
      <w:tblPr>
        <w:tblW w:w="9208" w:type="dxa"/>
        <w:tblLayout w:type="fixed"/>
        <w:tblLook w:val="01E0" w:firstRow="1" w:lastRow="1" w:firstColumn="1" w:lastColumn="1" w:noHBand="0" w:noVBand="0"/>
      </w:tblPr>
      <w:tblGrid>
        <w:gridCol w:w="5568"/>
        <w:gridCol w:w="3640"/>
      </w:tblGrid>
      <w:tr w:rsidR="00E453B3" w:rsidRPr="00241D93" w:rsidTr="007D132A">
        <w:tc>
          <w:tcPr>
            <w:tcW w:w="5568" w:type="dxa"/>
          </w:tcPr>
          <w:p w:rsidR="00672A74" w:rsidRPr="00241D93" w:rsidRDefault="00E453B3" w:rsidP="008206F8">
            <w:pPr>
              <w:tabs>
                <w:tab w:val="left" w:pos="7373"/>
              </w:tabs>
              <w:spacing w:after="0" w:line="240" w:lineRule="auto"/>
              <w:ind w:firstLine="284"/>
              <w:jc w:val="both"/>
              <w:rPr>
                <w:rFonts w:ascii="Times New Roman" w:eastAsia="Times New Roman" w:hAnsi="Times New Roman"/>
                <w:b/>
                <w:i/>
                <w:color w:val="000000" w:themeColor="text1"/>
                <w:sz w:val="24"/>
                <w:szCs w:val="24"/>
                <w:lang w:val="vi-VN"/>
              </w:rPr>
            </w:pPr>
            <w:r w:rsidRPr="00241D93">
              <w:rPr>
                <w:rFonts w:ascii="Times New Roman" w:eastAsia="Times New Roman" w:hAnsi="Times New Roman"/>
                <w:b/>
                <w:i/>
                <w:color w:val="000000" w:themeColor="text1"/>
                <w:sz w:val="24"/>
                <w:szCs w:val="24"/>
                <w:lang w:val="vi-VN"/>
              </w:rPr>
              <w:t xml:space="preserve">Nơi nhận:     </w:t>
            </w:r>
          </w:p>
          <w:p w:rsidR="00672A74" w:rsidRPr="00241D93" w:rsidRDefault="00E453B3" w:rsidP="008206F8">
            <w:pPr>
              <w:spacing w:after="0" w:line="240" w:lineRule="auto"/>
              <w:ind w:firstLine="284"/>
              <w:jc w:val="both"/>
              <w:rPr>
                <w:rFonts w:ascii="Times New Roman" w:eastAsia="Times New Roman" w:hAnsi="Times New Roman"/>
                <w:color w:val="000000" w:themeColor="text1"/>
                <w:lang w:val="vi-VN"/>
              </w:rPr>
            </w:pPr>
            <w:r w:rsidRPr="00241D93">
              <w:rPr>
                <w:rFonts w:ascii="Times New Roman" w:eastAsia="Times New Roman" w:hAnsi="Times New Roman"/>
                <w:color w:val="000000" w:themeColor="text1"/>
                <w:lang w:val="vi-VN"/>
              </w:rPr>
              <w:t xml:space="preserve">- Như trên;               </w:t>
            </w:r>
          </w:p>
          <w:p w:rsidR="00672A74" w:rsidRPr="00241D93" w:rsidRDefault="00E453B3" w:rsidP="008206F8">
            <w:pPr>
              <w:spacing w:after="0" w:line="240" w:lineRule="auto"/>
              <w:ind w:firstLine="284"/>
              <w:jc w:val="both"/>
              <w:rPr>
                <w:rFonts w:ascii="Times New Roman" w:eastAsia="Times New Roman" w:hAnsi="Times New Roman"/>
                <w:color w:val="000000" w:themeColor="text1"/>
                <w:lang w:val="vi-VN"/>
              </w:rPr>
            </w:pPr>
            <w:r w:rsidRPr="00241D93">
              <w:rPr>
                <w:rFonts w:ascii="Times New Roman" w:eastAsia="Times New Roman" w:hAnsi="Times New Roman"/>
                <w:color w:val="000000" w:themeColor="text1"/>
                <w:lang w:val="vi-VN"/>
              </w:rPr>
              <w:t>- PTT</w:t>
            </w:r>
            <w:r w:rsidR="00830644" w:rsidRPr="00241D93">
              <w:rPr>
                <w:rFonts w:ascii="Times New Roman" w:eastAsia="Times New Roman" w:hAnsi="Times New Roman"/>
                <w:color w:val="000000" w:themeColor="text1"/>
                <w:lang w:val="vi-VN"/>
              </w:rPr>
              <w:t xml:space="preserve">g </w:t>
            </w:r>
            <w:r w:rsidRPr="00241D93">
              <w:rPr>
                <w:rFonts w:ascii="Times New Roman" w:eastAsia="Times New Roman" w:hAnsi="Times New Roman"/>
                <w:color w:val="000000" w:themeColor="text1"/>
                <w:lang w:val="nl-NL"/>
              </w:rPr>
              <w:t>Trương Hòa Bình</w:t>
            </w:r>
            <w:r w:rsidRPr="00241D93">
              <w:rPr>
                <w:rFonts w:ascii="Times New Roman" w:eastAsia="Times New Roman" w:hAnsi="Times New Roman"/>
                <w:color w:val="000000" w:themeColor="text1"/>
                <w:lang w:val="vi-VN"/>
              </w:rPr>
              <w:t xml:space="preserve"> (để b/c);</w:t>
            </w:r>
          </w:p>
          <w:p w:rsidR="00672A74" w:rsidRPr="00241D93" w:rsidRDefault="00E453B3" w:rsidP="008206F8">
            <w:pPr>
              <w:spacing w:after="0" w:line="240" w:lineRule="auto"/>
              <w:ind w:firstLine="284"/>
              <w:jc w:val="both"/>
              <w:rPr>
                <w:rFonts w:ascii="Times New Roman" w:eastAsia="Times New Roman" w:hAnsi="Times New Roman"/>
                <w:color w:val="000000" w:themeColor="text1"/>
                <w:lang w:val="vi-VN"/>
              </w:rPr>
            </w:pPr>
            <w:r w:rsidRPr="00241D93">
              <w:rPr>
                <w:rFonts w:ascii="Times New Roman" w:eastAsia="Times New Roman" w:hAnsi="Times New Roman"/>
                <w:color w:val="000000" w:themeColor="text1"/>
                <w:lang w:val="vi-VN"/>
              </w:rPr>
              <w:t>- Các Thành viên Chính phủ;</w:t>
            </w:r>
          </w:p>
          <w:p w:rsidR="00672A74" w:rsidRPr="00241D93" w:rsidRDefault="00E453B3" w:rsidP="008206F8">
            <w:pPr>
              <w:spacing w:after="0" w:line="240" w:lineRule="auto"/>
              <w:ind w:firstLine="284"/>
              <w:jc w:val="both"/>
              <w:rPr>
                <w:rFonts w:ascii="Times New Roman" w:eastAsia="Times New Roman" w:hAnsi="Times New Roman"/>
                <w:color w:val="000000" w:themeColor="text1"/>
                <w:lang w:val="vi-VN"/>
              </w:rPr>
            </w:pPr>
            <w:r w:rsidRPr="00241D93">
              <w:rPr>
                <w:rFonts w:ascii="Times New Roman" w:eastAsia="Times New Roman" w:hAnsi="Times New Roman"/>
                <w:color w:val="000000" w:themeColor="text1"/>
                <w:lang w:val="vi-VN"/>
              </w:rPr>
              <w:t>- Văn phòng Quốc hội;</w:t>
            </w:r>
          </w:p>
          <w:p w:rsidR="00672A74" w:rsidRPr="00241D93" w:rsidRDefault="00E453B3" w:rsidP="008206F8">
            <w:pPr>
              <w:spacing w:after="0" w:line="240" w:lineRule="auto"/>
              <w:ind w:firstLine="284"/>
              <w:jc w:val="both"/>
              <w:rPr>
                <w:rFonts w:ascii="Times New Roman" w:eastAsia="Times New Roman" w:hAnsi="Times New Roman"/>
                <w:color w:val="000000" w:themeColor="text1"/>
                <w:lang w:val="vi-VN"/>
              </w:rPr>
            </w:pPr>
            <w:r w:rsidRPr="00241D93">
              <w:rPr>
                <w:rFonts w:ascii="Times New Roman" w:eastAsia="Times New Roman" w:hAnsi="Times New Roman"/>
                <w:color w:val="000000" w:themeColor="text1"/>
                <w:lang w:val="vi-VN"/>
              </w:rPr>
              <w:t xml:space="preserve">- Uỷ ban Tư pháp của QH; </w:t>
            </w:r>
          </w:p>
          <w:p w:rsidR="00672A74" w:rsidRPr="00241D93" w:rsidRDefault="00E453B3" w:rsidP="008206F8">
            <w:pPr>
              <w:spacing w:after="0" w:line="240" w:lineRule="auto"/>
              <w:ind w:firstLine="284"/>
              <w:jc w:val="both"/>
              <w:rPr>
                <w:rFonts w:ascii="Times New Roman" w:eastAsia="Times New Roman" w:hAnsi="Times New Roman"/>
                <w:color w:val="000000" w:themeColor="text1"/>
                <w:lang w:val="vi-VN"/>
              </w:rPr>
            </w:pPr>
            <w:r w:rsidRPr="00241D93">
              <w:rPr>
                <w:rFonts w:ascii="Times New Roman" w:eastAsia="Times New Roman" w:hAnsi="Times New Roman"/>
                <w:color w:val="000000" w:themeColor="text1"/>
                <w:lang w:val="vi-VN"/>
              </w:rPr>
              <w:t>- Tòa án nhân dân tối cao;</w:t>
            </w:r>
          </w:p>
          <w:p w:rsidR="00672A74" w:rsidRPr="00241D93" w:rsidRDefault="00E453B3" w:rsidP="008206F8">
            <w:pPr>
              <w:spacing w:after="0" w:line="240" w:lineRule="auto"/>
              <w:ind w:firstLine="284"/>
              <w:jc w:val="both"/>
              <w:rPr>
                <w:rFonts w:ascii="Times New Roman" w:eastAsia="Times New Roman" w:hAnsi="Times New Roman"/>
                <w:color w:val="000000" w:themeColor="text1"/>
                <w:lang w:val="vi-VN"/>
              </w:rPr>
            </w:pPr>
            <w:r w:rsidRPr="00241D93">
              <w:rPr>
                <w:rFonts w:ascii="Times New Roman" w:eastAsia="Times New Roman" w:hAnsi="Times New Roman"/>
                <w:color w:val="000000" w:themeColor="text1"/>
                <w:lang w:val="vi-VN"/>
              </w:rPr>
              <w:t>- Viện kiểm sát nhân dân tối cao;</w:t>
            </w:r>
          </w:p>
          <w:p w:rsidR="00672A74" w:rsidRPr="00241D93" w:rsidRDefault="00E453B3" w:rsidP="008206F8">
            <w:pPr>
              <w:spacing w:after="0" w:line="240" w:lineRule="auto"/>
              <w:ind w:firstLine="284"/>
              <w:jc w:val="both"/>
              <w:rPr>
                <w:rFonts w:ascii="Times New Roman" w:eastAsia="Times New Roman" w:hAnsi="Times New Roman"/>
                <w:color w:val="000000" w:themeColor="text1"/>
                <w:lang w:val="vi-VN"/>
              </w:rPr>
            </w:pPr>
            <w:r w:rsidRPr="00241D93">
              <w:rPr>
                <w:rFonts w:ascii="Times New Roman" w:eastAsia="Times New Roman" w:hAnsi="Times New Roman"/>
                <w:color w:val="000000" w:themeColor="text1"/>
                <w:lang w:val="vi-VN"/>
              </w:rPr>
              <w:t>- Văn phòng Chính phủ;</w:t>
            </w:r>
            <w:r w:rsidRPr="00241D93">
              <w:rPr>
                <w:rFonts w:ascii="Times New Roman" w:eastAsia="Times New Roman" w:hAnsi="Times New Roman"/>
                <w:color w:val="000000" w:themeColor="text1"/>
                <w:lang w:val="vi-VN"/>
              </w:rPr>
              <w:tab/>
            </w:r>
          </w:p>
          <w:p w:rsidR="00672A74" w:rsidRPr="00241D93" w:rsidRDefault="00E453B3" w:rsidP="008206F8">
            <w:pPr>
              <w:spacing w:after="0" w:line="240" w:lineRule="auto"/>
              <w:ind w:firstLine="284"/>
              <w:jc w:val="both"/>
              <w:rPr>
                <w:rFonts w:ascii="Times New Roman" w:eastAsia="Times New Roman" w:hAnsi="Times New Roman"/>
                <w:color w:val="000000" w:themeColor="text1"/>
                <w:lang w:val="vi-VN"/>
              </w:rPr>
            </w:pPr>
            <w:r w:rsidRPr="00241D93">
              <w:rPr>
                <w:rFonts w:ascii="Times New Roman" w:eastAsia="Times New Roman" w:hAnsi="Times New Roman"/>
                <w:color w:val="000000" w:themeColor="text1"/>
                <w:lang w:val="vi-VN"/>
              </w:rPr>
              <w:t>- Cổng thông tin điện tử Bộ Tư pháp;</w:t>
            </w:r>
          </w:p>
          <w:p w:rsidR="00672A74" w:rsidRPr="00241D93" w:rsidRDefault="00E453B3" w:rsidP="008206F8">
            <w:pPr>
              <w:spacing w:after="0" w:line="240" w:lineRule="auto"/>
              <w:ind w:firstLine="284"/>
              <w:jc w:val="both"/>
              <w:rPr>
                <w:rFonts w:ascii="Times New Roman" w:eastAsia="Times New Roman" w:hAnsi="Times New Roman"/>
                <w:color w:val="000000" w:themeColor="text1"/>
                <w:sz w:val="28"/>
                <w:szCs w:val="28"/>
                <w:lang w:val="vi-VN"/>
              </w:rPr>
            </w:pPr>
            <w:r w:rsidRPr="00241D93">
              <w:rPr>
                <w:rFonts w:ascii="Times New Roman" w:eastAsia="Times New Roman" w:hAnsi="Times New Roman"/>
                <w:color w:val="000000" w:themeColor="text1"/>
                <w:lang w:val="vi-VN"/>
              </w:rPr>
              <w:t>- Lưu: VT, Tổng cục THADS</w:t>
            </w:r>
            <w:r w:rsidRPr="00241D93">
              <w:rPr>
                <w:rFonts w:ascii="Times New Roman" w:eastAsia="Times New Roman" w:hAnsi="Times New Roman"/>
                <w:color w:val="000000" w:themeColor="text1"/>
                <w:sz w:val="28"/>
                <w:szCs w:val="28"/>
                <w:lang w:val="vi-VN"/>
              </w:rPr>
              <w:t xml:space="preserve">.      </w:t>
            </w:r>
          </w:p>
          <w:p w:rsidR="00E453B3" w:rsidRPr="00241D93" w:rsidRDefault="00E453B3" w:rsidP="007D132A">
            <w:pPr>
              <w:spacing w:after="0" w:line="264" w:lineRule="auto"/>
              <w:ind w:firstLine="720"/>
              <w:rPr>
                <w:rFonts w:ascii="Times New Roman" w:eastAsia="Times New Roman" w:hAnsi="Times New Roman"/>
                <w:color w:val="000000" w:themeColor="text1"/>
                <w:sz w:val="28"/>
                <w:szCs w:val="28"/>
                <w:lang w:val="vi-VN"/>
              </w:rPr>
            </w:pPr>
          </w:p>
        </w:tc>
        <w:tc>
          <w:tcPr>
            <w:tcW w:w="3640" w:type="dxa"/>
          </w:tcPr>
          <w:p w:rsidR="00E453B3" w:rsidRPr="00241D93" w:rsidRDefault="00E453B3">
            <w:pPr>
              <w:spacing w:after="0" w:line="264" w:lineRule="auto"/>
              <w:ind w:firstLine="720"/>
              <w:jc w:val="center"/>
              <w:rPr>
                <w:rFonts w:ascii="Times New Roman" w:eastAsia="Times New Roman" w:hAnsi="Times New Roman"/>
                <w:b/>
                <w:color w:val="000000" w:themeColor="text1"/>
                <w:sz w:val="28"/>
                <w:szCs w:val="28"/>
                <w:lang w:val="vi-VN"/>
              </w:rPr>
            </w:pPr>
            <w:r w:rsidRPr="00241D93">
              <w:rPr>
                <w:rFonts w:ascii="Times New Roman" w:eastAsia="Times New Roman" w:hAnsi="Times New Roman"/>
                <w:b/>
                <w:color w:val="000000" w:themeColor="text1"/>
                <w:sz w:val="28"/>
                <w:szCs w:val="28"/>
                <w:lang w:val="vi-VN"/>
              </w:rPr>
              <w:t>BỘ TRƯỞNG</w:t>
            </w:r>
          </w:p>
          <w:p w:rsidR="00E453B3" w:rsidRPr="00241D93" w:rsidRDefault="00E453B3">
            <w:pPr>
              <w:spacing w:after="0" w:line="264" w:lineRule="auto"/>
              <w:ind w:firstLine="720"/>
              <w:jc w:val="center"/>
              <w:rPr>
                <w:rFonts w:ascii="Times New Roman" w:eastAsia="Times New Roman" w:hAnsi="Times New Roman"/>
                <w:color w:val="000000" w:themeColor="text1"/>
                <w:sz w:val="28"/>
                <w:szCs w:val="28"/>
                <w:lang w:val="vi-VN"/>
              </w:rPr>
            </w:pPr>
          </w:p>
          <w:p w:rsidR="004F4828" w:rsidRPr="00241D93" w:rsidRDefault="004F4828">
            <w:pPr>
              <w:spacing w:after="0" w:line="264" w:lineRule="auto"/>
              <w:ind w:firstLine="720"/>
              <w:jc w:val="center"/>
              <w:rPr>
                <w:rFonts w:ascii="Times New Roman" w:eastAsia="Times New Roman" w:hAnsi="Times New Roman"/>
                <w:color w:val="000000" w:themeColor="text1"/>
                <w:sz w:val="28"/>
                <w:szCs w:val="28"/>
                <w:lang w:val="vi-VN"/>
              </w:rPr>
            </w:pPr>
          </w:p>
          <w:p w:rsidR="00E453B3" w:rsidRPr="00241D93" w:rsidRDefault="00E453B3" w:rsidP="009E34A7">
            <w:pPr>
              <w:spacing w:after="0" w:line="264" w:lineRule="auto"/>
              <w:jc w:val="center"/>
              <w:rPr>
                <w:rFonts w:ascii="Times New Roman" w:eastAsia="Times New Roman" w:hAnsi="Times New Roman"/>
                <w:color w:val="000000" w:themeColor="text1"/>
                <w:sz w:val="28"/>
                <w:szCs w:val="28"/>
              </w:rPr>
            </w:pPr>
          </w:p>
          <w:p w:rsidR="00E453B3" w:rsidRPr="00241D93" w:rsidRDefault="00E453B3">
            <w:pPr>
              <w:spacing w:after="0" w:line="264" w:lineRule="auto"/>
              <w:ind w:firstLine="720"/>
              <w:jc w:val="center"/>
              <w:rPr>
                <w:rFonts w:ascii="Times New Roman" w:eastAsia="Times New Roman" w:hAnsi="Times New Roman"/>
                <w:color w:val="000000" w:themeColor="text1"/>
                <w:sz w:val="28"/>
                <w:szCs w:val="28"/>
              </w:rPr>
            </w:pPr>
          </w:p>
          <w:p w:rsidR="00E453B3" w:rsidRPr="00241D93" w:rsidRDefault="00E453B3">
            <w:pPr>
              <w:spacing w:after="0" w:line="264" w:lineRule="auto"/>
              <w:ind w:firstLine="720"/>
              <w:jc w:val="center"/>
              <w:rPr>
                <w:rFonts w:ascii="Times New Roman" w:eastAsia="Times New Roman" w:hAnsi="Times New Roman"/>
                <w:color w:val="000000" w:themeColor="text1"/>
                <w:sz w:val="28"/>
                <w:szCs w:val="28"/>
                <w:lang w:val="vi-VN"/>
              </w:rPr>
            </w:pPr>
          </w:p>
          <w:p w:rsidR="00E453B3" w:rsidRPr="00241D93" w:rsidRDefault="00E453B3">
            <w:pPr>
              <w:tabs>
                <w:tab w:val="left" w:pos="1198"/>
              </w:tabs>
              <w:spacing w:after="0" w:line="264" w:lineRule="auto"/>
              <w:ind w:firstLine="720"/>
              <w:jc w:val="center"/>
              <w:rPr>
                <w:rFonts w:ascii="Times New Roman" w:eastAsia="Times New Roman" w:hAnsi="Times New Roman"/>
                <w:b/>
                <w:color w:val="000000" w:themeColor="text1"/>
                <w:sz w:val="28"/>
                <w:szCs w:val="28"/>
              </w:rPr>
            </w:pPr>
            <w:proofErr w:type="spellStart"/>
            <w:r w:rsidRPr="00241D93">
              <w:rPr>
                <w:rFonts w:ascii="Times New Roman" w:eastAsia="Times New Roman" w:hAnsi="Times New Roman"/>
                <w:b/>
                <w:color w:val="000000" w:themeColor="text1"/>
                <w:sz w:val="28"/>
                <w:szCs w:val="28"/>
              </w:rPr>
              <w:t>Lê</w:t>
            </w:r>
            <w:proofErr w:type="spellEnd"/>
            <w:r w:rsidRPr="00241D93">
              <w:rPr>
                <w:rFonts w:ascii="Times New Roman" w:eastAsia="Times New Roman" w:hAnsi="Times New Roman"/>
                <w:b/>
                <w:color w:val="000000" w:themeColor="text1"/>
                <w:sz w:val="28"/>
                <w:szCs w:val="28"/>
              </w:rPr>
              <w:t xml:space="preserve"> </w:t>
            </w:r>
            <w:proofErr w:type="spellStart"/>
            <w:r w:rsidRPr="00241D93">
              <w:rPr>
                <w:rFonts w:ascii="Times New Roman" w:eastAsia="Times New Roman" w:hAnsi="Times New Roman"/>
                <w:b/>
                <w:color w:val="000000" w:themeColor="text1"/>
                <w:sz w:val="28"/>
                <w:szCs w:val="28"/>
              </w:rPr>
              <w:t>Thành</w:t>
            </w:r>
            <w:proofErr w:type="spellEnd"/>
            <w:r w:rsidRPr="00241D93">
              <w:rPr>
                <w:rFonts w:ascii="Times New Roman" w:eastAsia="Times New Roman" w:hAnsi="Times New Roman"/>
                <w:b/>
                <w:color w:val="000000" w:themeColor="text1"/>
                <w:sz w:val="28"/>
                <w:szCs w:val="28"/>
              </w:rPr>
              <w:t xml:space="preserve"> Long</w:t>
            </w:r>
          </w:p>
          <w:p w:rsidR="00E453B3" w:rsidRPr="00241D93" w:rsidRDefault="00E453B3" w:rsidP="007D132A">
            <w:pPr>
              <w:spacing w:after="0" w:line="264" w:lineRule="auto"/>
              <w:ind w:firstLine="720"/>
              <w:rPr>
                <w:rFonts w:ascii="Times New Roman" w:eastAsia="Times New Roman" w:hAnsi="Times New Roman"/>
                <w:color w:val="000000" w:themeColor="text1"/>
                <w:sz w:val="28"/>
                <w:szCs w:val="28"/>
              </w:rPr>
            </w:pPr>
          </w:p>
        </w:tc>
      </w:tr>
    </w:tbl>
    <w:p w:rsidR="00E2762C" w:rsidRPr="00241D93" w:rsidRDefault="00E2762C">
      <w:pPr>
        <w:rPr>
          <w:color w:val="000000" w:themeColor="text1"/>
        </w:rPr>
      </w:pPr>
    </w:p>
    <w:sectPr w:rsidR="00E2762C" w:rsidRPr="00241D93" w:rsidSect="008206F8">
      <w:footerReference w:type="even" r:id="rId9"/>
      <w:footerReference w:type="default" r:id="rId10"/>
      <w:pgSz w:w="11907" w:h="16840" w:code="9"/>
      <w:pgMar w:top="1021" w:right="1021" w:bottom="1021" w:left="1588" w:header="431"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8E4" w:rsidRDefault="00A408E4">
      <w:pPr>
        <w:spacing w:after="0" w:line="240" w:lineRule="auto"/>
      </w:pPr>
      <w:r>
        <w:separator/>
      </w:r>
    </w:p>
  </w:endnote>
  <w:endnote w:type="continuationSeparator" w:id="0">
    <w:p w:rsidR="00A408E4" w:rsidRDefault="00A40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Times New Roman 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32A" w:rsidRDefault="007D132A" w:rsidP="007D13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D132A" w:rsidRDefault="007D132A" w:rsidP="007D132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32A" w:rsidRDefault="007D132A" w:rsidP="007D13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C7231">
      <w:rPr>
        <w:rStyle w:val="PageNumber"/>
        <w:noProof/>
      </w:rPr>
      <w:t>6</w:t>
    </w:r>
    <w:r>
      <w:rPr>
        <w:rStyle w:val="PageNumber"/>
      </w:rPr>
      <w:fldChar w:fldCharType="end"/>
    </w:r>
  </w:p>
  <w:p w:rsidR="007D132A" w:rsidRDefault="007D132A" w:rsidP="007D132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8E4" w:rsidRDefault="00A408E4">
      <w:pPr>
        <w:spacing w:after="0" w:line="240" w:lineRule="auto"/>
      </w:pPr>
      <w:r>
        <w:separator/>
      </w:r>
    </w:p>
  </w:footnote>
  <w:footnote w:type="continuationSeparator" w:id="0">
    <w:p w:rsidR="00A408E4" w:rsidRDefault="00A408E4">
      <w:pPr>
        <w:spacing w:after="0" w:line="240" w:lineRule="auto"/>
      </w:pPr>
      <w:r>
        <w:continuationSeparator/>
      </w:r>
    </w:p>
  </w:footnote>
  <w:footnote w:id="1">
    <w:p w:rsidR="007D132A" w:rsidRPr="008206F8" w:rsidRDefault="007D132A">
      <w:pPr>
        <w:pStyle w:val="FootnoteText"/>
        <w:rPr>
          <w:rFonts w:asciiTheme="minorHAnsi" w:hAnsiTheme="minorHAnsi"/>
        </w:rPr>
      </w:pPr>
      <w:r>
        <w:rPr>
          <w:rStyle w:val="FootnoteReference"/>
        </w:rPr>
        <w:footnoteRef/>
      </w:r>
      <w:r>
        <w:t xml:space="preserve"> </w:t>
      </w:r>
      <w:proofErr w:type="spellStart"/>
      <w:proofErr w:type="gramStart"/>
      <w:r>
        <w:rPr>
          <w:rFonts w:asciiTheme="minorHAnsi" w:hAnsiTheme="minorHAnsi"/>
        </w:rPr>
        <w:t>về</w:t>
      </w:r>
      <w:proofErr w:type="spellEnd"/>
      <w:proofErr w:type="gramEnd"/>
      <w:r>
        <w:rPr>
          <w:rFonts w:asciiTheme="minorHAnsi" w:hAnsiTheme="minorHAnsi"/>
        </w:rPr>
        <w:t xml:space="preserve"> </w:t>
      </w:r>
      <w:proofErr w:type="spellStart"/>
      <w:r>
        <w:rPr>
          <w:rFonts w:asciiTheme="minorHAnsi" w:hAnsiTheme="minorHAnsi"/>
        </w:rPr>
        <w:t>hồ</w:t>
      </w:r>
      <w:proofErr w:type="spellEnd"/>
      <w:r>
        <w:rPr>
          <w:rFonts w:asciiTheme="minorHAnsi" w:hAnsiTheme="minorHAnsi"/>
        </w:rPr>
        <w:t xml:space="preserve"> </w:t>
      </w:r>
      <w:proofErr w:type="spellStart"/>
      <w:r>
        <w:rPr>
          <w:rFonts w:asciiTheme="minorHAnsi" w:hAnsiTheme="minorHAnsi"/>
        </w:rPr>
        <w:t>sơ</w:t>
      </w:r>
      <w:proofErr w:type="spellEnd"/>
      <w:r>
        <w:rPr>
          <w:rFonts w:asciiTheme="minorHAnsi" w:hAnsiTheme="minorHAnsi"/>
        </w:rPr>
        <w:t xml:space="preserve"> </w:t>
      </w:r>
      <w:proofErr w:type="spellStart"/>
      <w:r>
        <w:rPr>
          <w:rFonts w:asciiTheme="minorHAnsi" w:hAnsiTheme="minorHAnsi"/>
        </w:rPr>
        <w:t>miễn</w:t>
      </w:r>
      <w:proofErr w:type="spellEnd"/>
      <w:r>
        <w:rPr>
          <w:rFonts w:asciiTheme="minorHAnsi" w:hAnsiTheme="minorHAnsi"/>
        </w:rPr>
        <w:t xml:space="preserve"> </w:t>
      </w:r>
      <w:proofErr w:type="spellStart"/>
      <w:r>
        <w:rPr>
          <w:rFonts w:asciiTheme="minorHAnsi" w:hAnsiTheme="minorHAnsi"/>
        </w:rPr>
        <w:t>nhiệm</w:t>
      </w:r>
      <w:proofErr w:type="spellEnd"/>
      <w:r>
        <w:rPr>
          <w:rFonts w:asciiTheme="minorHAnsi" w:hAnsiTheme="minorHAnsi"/>
        </w:rPr>
        <w:t xml:space="preserve"> </w:t>
      </w:r>
      <w:proofErr w:type="spellStart"/>
      <w:r>
        <w:rPr>
          <w:rFonts w:asciiTheme="minorHAnsi" w:hAnsiTheme="minorHAnsi"/>
        </w:rPr>
        <w:t>Chấp</w:t>
      </w:r>
      <w:proofErr w:type="spellEnd"/>
      <w:r>
        <w:rPr>
          <w:rFonts w:asciiTheme="minorHAnsi" w:hAnsiTheme="minorHAnsi"/>
        </w:rPr>
        <w:t xml:space="preserve"> </w:t>
      </w:r>
      <w:proofErr w:type="spellStart"/>
      <w:r>
        <w:rPr>
          <w:rFonts w:asciiTheme="minorHAnsi" w:hAnsiTheme="minorHAnsi"/>
        </w:rPr>
        <w:t>hành</w:t>
      </w:r>
      <w:proofErr w:type="spellEnd"/>
      <w:r>
        <w:rPr>
          <w:rFonts w:asciiTheme="minorHAnsi" w:hAnsiTheme="minorHAnsi"/>
        </w:rPr>
        <w:t xml:space="preserve"> </w:t>
      </w:r>
      <w:proofErr w:type="spellStart"/>
      <w:r>
        <w:rPr>
          <w:rFonts w:asciiTheme="minorHAnsi" w:hAnsiTheme="minorHAnsi"/>
        </w:rPr>
        <w:t>viên</w:t>
      </w:r>
      <w:proofErr w:type="spellEnd"/>
      <w:r>
        <w:rPr>
          <w:rFonts w:asciiTheme="minorHAnsi" w:hAnsiTheme="minorHAnsi"/>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B108DB"/>
    <w:multiLevelType w:val="hybridMultilevel"/>
    <w:tmpl w:val="A516D44C"/>
    <w:lvl w:ilvl="0" w:tplc="FE06DC0E">
      <w:start w:val="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uyht_nv1">
    <w15:presenceInfo w15:providerId="None" w15:userId="thuyht_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3B3"/>
    <w:rsid w:val="00001DA8"/>
    <w:rsid w:val="00011B38"/>
    <w:rsid w:val="0001225B"/>
    <w:rsid w:val="00025D49"/>
    <w:rsid w:val="00025FB4"/>
    <w:rsid w:val="00027336"/>
    <w:rsid w:val="00031A85"/>
    <w:rsid w:val="000332DF"/>
    <w:rsid w:val="00040648"/>
    <w:rsid w:val="00044B9E"/>
    <w:rsid w:val="0005104C"/>
    <w:rsid w:val="000779E9"/>
    <w:rsid w:val="00085698"/>
    <w:rsid w:val="00094F1E"/>
    <w:rsid w:val="000B67BA"/>
    <w:rsid w:val="000B7B02"/>
    <w:rsid w:val="000C16A7"/>
    <w:rsid w:val="000C4723"/>
    <w:rsid w:val="000C6FC4"/>
    <w:rsid w:val="000E199D"/>
    <w:rsid w:val="001101B0"/>
    <w:rsid w:val="0011352F"/>
    <w:rsid w:val="00114002"/>
    <w:rsid w:val="001152A3"/>
    <w:rsid w:val="001205F4"/>
    <w:rsid w:val="00120F70"/>
    <w:rsid w:val="00165E4E"/>
    <w:rsid w:val="00170336"/>
    <w:rsid w:val="00185162"/>
    <w:rsid w:val="00186478"/>
    <w:rsid w:val="00194C95"/>
    <w:rsid w:val="001B5E67"/>
    <w:rsid w:val="001D3D71"/>
    <w:rsid w:val="001D727F"/>
    <w:rsid w:val="001E1774"/>
    <w:rsid w:val="001F22BE"/>
    <w:rsid w:val="00232EF9"/>
    <w:rsid w:val="002349BA"/>
    <w:rsid w:val="002414A1"/>
    <w:rsid w:val="00241D93"/>
    <w:rsid w:val="00254248"/>
    <w:rsid w:val="002717F8"/>
    <w:rsid w:val="00272773"/>
    <w:rsid w:val="002824CE"/>
    <w:rsid w:val="002853D8"/>
    <w:rsid w:val="00293DC5"/>
    <w:rsid w:val="002948BC"/>
    <w:rsid w:val="00295E61"/>
    <w:rsid w:val="00296A42"/>
    <w:rsid w:val="002F3063"/>
    <w:rsid w:val="00305308"/>
    <w:rsid w:val="003169D2"/>
    <w:rsid w:val="003203F3"/>
    <w:rsid w:val="00334105"/>
    <w:rsid w:val="00342639"/>
    <w:rsid w:val="00344AE6"/>
    <w:rsid w:val="00346EB8"/>
    <w:rsid w:val="003530D7"/>
    <w:rsid w:val="00381A10"/>
    <w:rsid w:val="003942E8"/>
    <w:rsid w:val="00397098"/>
    <w:rsid w:val="003A4E2C"/>
    <w:rsid w:val="003B1B18"/>
    <w:rsid w:val="003B3EB8"/>
    <w:rsid w:val="003B7617"/>
    <w:rsid w:val="003B7E07"/>
    <w:rsid w:val="003C7A16"/>
    <w:rsid w:val="003D6330"/>
    <w:rsid w:val="003E431F"/>
    <w:rsid w:val="00401D7F"/>
    <w:rsid w:val="0040302A"/>
    <w:rsid w:val="004240D7"/>
    <w:rsid w:val="004371AD"/>
    <w:rsid w:val="00437687"/>
    <w:rsid w:val="00440B4A"/>
    <w:rsid w:val="00444390"/>
    <w:rsid w:val="0044731C"/>
    <w:rsid w:val="00450420"/>
    <w:rsid w:val="00452CE3"/>
    <w:rsid w:val="004533B8"/>
    <w:rsid w:val="004945C3"/>
    <w:rsid w:val="004B1E31"/>
    <w:rsid w:val="004D0999"/>
    <w:rsid w:val="004F4828"/>
    <w:rsid w:val="00520262"/>
    <w:rsid w:val="0052723D"/>
    <w:rsid w:val="00555D49"/>
    <w:rsid w:val="00582DC6"/>
    <w:rsid w:val="005A17C8"/>
    <w:rsid w:val="005A735E"/>
    <w:rsid w:val="005D3163"/>
    <w:rsid w:val="005E2097"/>
    <w:rsid w:val="005E2C17"/>
    <w:rsid w:val="005E5C0F"/>
    <w:rsid w:val="005F4DA5"/>
    <w:rsid w:val="006039A7"/>
    <w:rsid w:val="00627DCE"/>
    <w:rsid w:val="00636151"/>
    <w:rsid w:val="00663420"/>
    <w:rsid w:val="00672A74"/>
    <w:rsid w:val="0068073F"/>
    <w:rsid w:val="006A4746"/>
    <w:rsid w:val="006B2C2D"/>
    <w:rsid w:val="006C7AD6"/>
    <w:rsid w:val="006F3BD0"/>
    <w:rsid w:val="00722C2E"/>
    <w:rsid w:val="00743237"/>
    <w:rsid w:val="007611AA"/>
    <w:rsid w:val="007668DB"/>
    <w:rsid w:val="007750CF"/>
    <w:rsid w:val="007C6101"/>
    <w:rsid w:val="007D132A"/>
    <w:rsid w:val="007D6DB0"/>
    <w:rsid w:val="007E53F8"/>
    <w:rsid w:val="007E5A9C"/>
    <w:rsid w:val="007F547E"/>
    <w:rsid w:val="0080039C"/>
    <w:rsid w:val="008206F8"/>
    <w:rsid w:val="00822485"/>
    <w:rsid w:val="00826B52"/>
    <w:rsid w:val="00830644"/>
    <w:rsid w:val="0084344C"/>
    <w:rsid w:val="00844288"/>
    <w:rsid w:val="00897BCF"/>
    <w:rsid w:val="008A746B"/>
    <w:rsid w:val="008C7231"/>
    <w:rsid w:val="008E7191"/>
    <w:rsid w:val="008F2769"/>
    <w:rsid w:val="008F576E"/>
    <w:rsid w:val="009021F6"/>
    <w:rsid w:val="00905BB3"/>
    <w:rsid w:val="00921BDE"/>
    <w:rsid w:val="00924F36"/>
    <w:rsid w:val="00937F7D"/>
    <w:rsid w:val="009533FA"/>
    <w:rsid w:val="00976334"/>
    <w:rsid w:val="00987469"/>
    <w:rsid w:val="009A5F90"/>
    <w:rsid w:val="009A6EC8"/>
    <w:rsid w:val="009E34A7"/>
    <w:rsid w:val="009E36C4"/>
    <w:rsid w:val="009F0918"/>
    <w:rsid w:val="009F4F9C"/>
    <w:rsid w:val="009F5AC8"/>
    <w:rsid w:val="00A02C6E"/>
    <w:rsid w:val="00A03076"/>
    <w:rsid w:val="00A17D11"/>
    <w:rsid w:val="00A24F12"/>
    <w:rsid w:val="00A3192F"/>
    <w:rsid w:val="00A34F51"/>
    <w:rsid w:val="00A408E4"/>
    <w:rsid w:val="00A54FAD"/>
    <w:rsid w:val="00A9488B"/>
    <w:rsid w:val="00AC44DD"/>
    <w:rsid w:val="00AC720D"/>
    <w:rsid w:val="00AD5EA1"/>
    <w:rsid w:val="00AE25E1"/>
    <w:rsid w:val="00AF3FFF"/>
    <w:rsid w:val="00B11E53"/>
    <w:rsid w:val="00B138E2"/>
    <w:rsid w:val="00B61898"/>
    <w:rsid w:val="00B731D9"/>
    <w:rsid w:val="00B75664"/>
    <w:rsid w:val="00B847D9"/>
    <w:rsid w:val="00B94A96"/>
    <w:rsid w:val="00B94ABD"/>
    <w:rsid w:val="00BB6998"/>
    <w:rsid w:val="00BD2334"/>
    <w:rsid w:val="00BE3BBE"/>
    <w:rsid w:val="00C03C43"/>
    <w:rsid w:val="00C1081E"/>
    <w:rsid w:val="00C317A4"/>
    <w:rsid w:val="00C56122"/>
    <w:rsid w:val="00C82D89"/>
    <w:rsid w:val="00C9124C"/>
    <w:rsid w:val="00CA0431"/>
    <w:rsid w:val="00CA0DAF"/>
    <w:rsid w:val="00CA2F31"/>
    <w:rsid w:val="00CC14BC"/>
    <w:rsid w:val="00CD0E85"/>
    <w:rsid w:val="00CD3BC9"/>
    <w:rsid w:val="00CF66D0"/>
    <w:rsid w:val="00D04C64"/>
    <w:rsid w:val="00D10A11"/>
    <w:rsid w:val="00D11EA2"/>
    <w:rsid w:val="00D13D8F"/>
    <w:rsid w:val="00D3351C"/>
    <w:rsid w:val="00D56CD1"/>
    <w:rsid w:val="00D675DE"/>
    <w:rsid w:val="00D707EB"/>
    <w:rsid w:val="00D73659"/>
    <w:rsid w:val="00D75562"/>
    <w:rsid w:val="00D8427D"/>
    <w:rsid w:val="00D906DB"/>
    <w:rsid w:val="00DA401F"/>
    <w:rsid w:val="00DB497D"/>
    <w:rsid w:val="00DC5F1A"/>
    <w:rsid w:val="00DD6906"/>
    <w:rsid w:val="00E00E39"/>
    <w:rsid w:val="00E04645"/>
    <w:rsid w:val="00E05C33"/>
    <w:rsid w:val="00E12798"/>
    <w:rsid w:val="00E217ED"/>
    <w:rsid w:val="00E21FEC"/>
    <w:rsid w:val="00E2762C"/>
    <w:rsid w:val="00E453B3"/>
    <w:rsid w:val="00E45FD2"/>
    <w:rsid w:val="00E56386"/>
    <w:rsid w:val="00E60DF7"/>
    <w:rsid w:val="00E6335E"/>
    <w:rsid w:val="00E63FD2"/>
    <w:rsid w:val="00E65665"/>
    <w:rsid w:val="00E6621B"/>
    <w:rsid w:val="00E67319"/>
    <w:rsid w:val="00E72078"/>
    <w:rsid w:val="00E811EC"/>
    <w:rsid w:val="00E97077"/>
    <w:rsid w:val="00EC3F48"/>
    <w:rsid w:val="00EC5739"/>
    <w:rsid w:val="00ED6350"/>
    <w:rsid w:val="00ED7A38"/>
    <w:rsid w:val="00EE51CE"/>
    <w:rsid w:val="00EF32A4"/>
    <w:rsid w:val="00F24204"/>
    <w:rsid w:val="00F25823"/>
    <w:rsid w:val="00F50D6D"/>
    <w:rsid w:val="00F560D3"/>
    <w:rsid w:val="00F6392A"/>
    <w:rsid w:val="00F7062F"/>
    <w:rsid w:val="00F87C9C"/>
    <w:rsid w:val="00FB2B6D"/>
    <w:rsid w:val="00FD4FDB"/>
    <w:rsid w:val="00FE6A4F"/>
    <w:rsid w:val="00FE7DE5"/>
    <w:rsid w:val="00FF69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3B3"/>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453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3B3"/>
    <w:rPr>
      <w:rFonts w:ascii="Calibri" w:eastAsia="Calibri" w:hAnsi="Calibri" w:cs="Times New Roman"/>
      <w:sz w:val="22"/>
    </w:rPr>
  </w:style>
  <w:style w:type="character" w:styleId="PageNumber">
    <w:name w:val="page number"/>
    <w:basedOn w:val="DefaultParagraphFont"/>
    <w:rsid w:val="00E453B3"/>
  </w:style>
  <w:style w:type="character" w:styleId="CommentReference">
    <w:name w:val="annotation reference"/>
    <w:uiPriority w:val="99"/>
    <w:semiHidden/>
    <w:unhideWhenUsed/>
    <w:rsid w:val="00E453B3"/>
    <w:rPr>
      <w:sz w:val="16"/>
      <w:szCs w:val="16"/>
    </w:rPr>
  </w:style>
  <w:style w:type="paragraph" w:styleId="CommentText">
    <w:name w:val="annotation text"/>
    <w:basedOn w:val="Normal"/>
    <w:link w:val="CommentTextChar"/>
    <w:uiPriority w:val="99"/>
    <w:semiHidden/>
    <w:unhideWhenUsed/>
    <w:rsid w:val="00E453B3"/>
    <w:pPr>
      <w:spacing w:line="240" w:lineRule="auto"/>
    </w:pPr>
    <w:rPr>
      <w:sz w:val="20"/>
      <w:szCs w:val="20"/>
    </w:rPr>
  </w:style>
  <w:style w:type="character" w:customStyle="1" w:styleId="CommentTextChar">
    <w:name w:val="Comment Text Char"/>
    <w:basedOn w:val="DefaultParagraphFont"/>
    <w:link w:val="CommentText"/>
    <w:uiPriority w:val="99"/>
    <w:semiHidden/>
    <w:rsid w:val="00E453B3"/>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45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3B3"/>
    <w:rPr>
      <w:rFonts w:ascii="Tahoma" w:eastAsia="Calibri" w:hAnsi="Tahoma" w:cs="Tahoma"/>
      <w:sz w:val="16"/>
      <w:szCs w:val="16"/>
    </w:rPr>
  </w:style>
  <w:style w:type="paragraph" w:styleId="FootnoteText">
    <w:name w:val="footnote text"/>
    <w:aliases w:val="Char,Footnote Text Char Char Char Char Char,Footnote Text Char Char Char Char Char Char Ch,fn,Footnotes,Footnote ak,Footnotes Char Char,Footnotes Char Ch,Geneva 9,Font: Geneva 9,Boston 10,f Char,f,Footnote Text Char1 Char1, Char,single spa"/>
    <w:basedOn w:val="Normal"/>
    <w:link w:val="FootnoteTextChar"/>
    <w:uiPriority w:val="99"/>
    <w:unhideWhenUsed/>
    <w:qFormat/>
    <w:rsid w:val="0068073F"/>
    <w:pPr>
      <w:spacing w:after="0" w:line="240" w:lineRule="auto"/>
    </w:pPr>
    <w:rPr>
      <w:rFonts w:ascii=".VnTime" w:eastAsia="Times New Roman" w:hAnsi=".VnTime"/>
      <w:sz w:val="20"/>
      <w:szCs w:val="20"/>
    </w:rPr>
  </w:style>
  <w:style w:type="character" w:customStyle="1" w:styleId="FootnoteTextChar">
    <w:name w:val="Footnote Text Char"/>
    <w:aliases w:val="Char Char,Footnote Text Char Char Char Char Char Char,Footnote Text Char Char Char Char Char Char Ch Char,fn Char,Footnotes Char,Footnote ak Char,Footnotes Char Char Char,Footnotes Char Ch Char,Geneva 9 Char,Font: Geneva 9 Char"/>
    <w:basedOn w:val="DefaultParagraphFont"/>
    <w:link w:val="FootnoteText"/>
    <w:uiPriority w:val="99"/>
    <w:rsid w:val="0068073F"/>
    <w:rPr>
      <w:rFonts w:ascii=".VnTime" w:eastAsia="Times New Roman" w:hAnsi=".VnTime" w:cs="Times New Roman"/>
      <w:sz w:val="20"/>
      <w:szCs w:val="20"/>
    </w:rPr>
  </w:style>
  <w:style w:type="character" w:styleId="FootnoteReference">
    <w:name w:val="footnote reference"/>
    <w:aliases w:val="Footnote,Footnote text,ftref,Footnote text + 13 pt,Ref,de nota al pie,Footnote Text1,BearingPoint,16 Point,Superscript 6 Point,fr,Footnote Text Char Char Char Char Char Char Ch Char Char Char Char Char Char C,Footnote + Arial,10 pt,4_"/>
    <w:basedOn w:val="DefaultParagraphFont"/>
    <w:uiPriority w:val="99"/>
    <w:unhideWhenUsed/>
    <w:qFormat/>
    <w:rsid w:val="0068073F"/>
    <w:rPr>
      <w:vertAlign w:val="superscript"/>
    </w:rPr>
  </w:style>
  <w:style w:type="paragraph" w:styleId="ListParagraph">
    <w:name w:val="List Paragraph"/>
    <w:basedOn w:val="Normal"/>
    <w:uiPriority w:val="34"/>
    <w:qFormat/>
    <w:rsid w:val="009A6EC8"/>
    <w:pPr>
      <w:ind w:left="720"/>
      <w:contextualSpacing/>
    </w:pPr>
  </w:style>
  <w:style w:type="paragraph" w:styleId="Revision">
    <w:name w:val="Revision"/>
    <w:hidden/>
    <w:uiPriority w:val="99"/>
    <w:semiHidden/>
    <w:rsid w:val="007F547E"/>
    <w:pPr>
      <w:spacing w:after="0" w:line="240" w:lineRule="auto"/>
    </w:pPr>
    <w:rPr>
      <w:rFonts w:ascii="Calibri" w:eastAsia="Calibri" w:hAnsi="Calibri" w:cs="Times New Roman"/>
      <w:sz w:val="22"/>
    </w:rPr>
  </w:style>
  <w:style w:type="paragraph" w:styleId="CommentSubject">
    <w:name w:val="annotation subject"/>
    <w:basedOn w:val="CommentText"/>
    <w:next w:val="CommentText"/>
    <w:link w:val="CommentSubjectChar"/>
    <w:uiPriority w:val="99"/>
    <w:semiHidden/>
    <w:unhideWhenUsed/>
    <w:rsid w:val="001205F4"/>
    <w:rPr>
      <w:b/>
      <w:bCs/>
    </w:rPr>
  </w:style>
  <w:style w:type="character" w:customStyle="1" w:styleId="CommentSubjectChar">
    <w:name w:val="Comment Subject Char"/>
    <w:basedOn w:val="CommentTextChar"/>
    <w:link w:val="CommentSubject"/>
    <w:uiPriority w:val="99"/>
    <w:semiHidden/>
    <w:rsid w:val="001205F4"/>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3B3"/>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453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3B3"/>
    <w:rPr>
      <w:rFonts w:ascii="Calibri" w:eastAsia="Calibri" w:hAnsi="Calibri" w:cs="Times New Roman"/>
      <w:sz w:val="22"/>
    </w:rPr>
  </w:style>
  <w:style w:type="character" w:styleId="PageNumber">
    <w:name w:val="page number"/>
    <w:basedOn w:val="DefaultParagraphFont"/>
    <w:rsid w:val="00E453B3"/>
  </w:style>
  <w:style w:type="character" w:styleId="CommentReference">
    <w:name w:val="annotation reference"/>
    <w:uiPriority w:val="99"/>
    <w:semiHidden/>
    <w:unhideWhenUsed/>
    <w:rsid w:val="00E453B3"/>
    <w:rPr>
      <w:sz w:val="16"/>
      <w:szCs w:val="16"/>
    </w:rPr>
  </w:style>
  <w:style w:type="paragraph" w:styleId="CommentText">
    <w:name w:val="annotation text"/>
    <w:basedOn w:val="Normal"/>
    <w:link w:val="CommentTextChar"/>
    <w:uiPriority w:val="99"/>
    <w:semiHidden/>
    <w:unhideWhenUsed/>
    <w:rsid w:val="00E453B3"/>
    <w:pPr>
      <w:spacing w:line="240" w:lineRule="auto"/>
    </w:pPr>
    <w:rPr>
      <w:sz w:val="20"/>
      <w:szCs w:val="20"/>
    </w:rPr>
  </w:style>
  <w:style w:type="character" w:customStyle="1" w:styleId="CommentTextChar">
    <w:name w:val="Comment Text Char"/>
    <w:basedOn w:val="DefaultParagraphFont"/>
    <w:link w:val="CommentText"/>
    <w:uiPriority w:val="99"/>
    <w:semiHidden/>
    <w:rsid w:val="00E453B3"/>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45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3B3"/>
    <w:rPr>
      <w:rFonts w:ascii="Tahoma" w:eastAsia="Calibri" w:hAnsi="Tahoma" w:cs="Tahoma"/>
      <w:sz w:val="16"/>
      <w:szCs w:val="16"/>
    </w:rPr>
  </w:style>
  <w:style w:type="paragraph" w:styleId="FootnoteText">
    <w:name w:val="footnote text"/>
    <w:aliases w:val="Char,Footnote Text Char Char Char Char Char,Footnote Text Char Char Char Char Char Char Ch,fn,Footnotes,Footnote ak,Footnotes Char Char,Footnotes Char Ch,Geneva 9,Font: Geneva 9,Boston 10,f Char,f,Footnote Text Char1 Char1, Char,single spa"/>
    <w:basedOn w:val="Normal"/>
    <w:link w:val="FootnoteTextChar"/>
    <w:uiPriority w:val="99"/>
    <w:unhideWhenUsed/>
    <w:qFormat/>
    <w:rsid w:val="0068073F"/>
    <w:pPr>
      <w:spacing w:after="0" w:line="240" w:lineRule="auto"/>
    </w:pPr>
    <w:rPr>
      <w:rFonts w:ascii=".VnTime" w:eastAsia="Times New Roman" w:hAnsi=".VnTime"/>
      <w:sz w:val="20"/>
      <w:szCs w:val="20"/>
    </w:rPr>
  </w:style>
  <w:style w:type="character" w:customStyle="1" w:styleId="FootnoteTextChar">
    <w:name w:val="Footnote Text Char"/>
    <w:aliases w:val="Char Char,Footnote Text Char Char Char Char Char Char,Footnote Text Char Char Char Char Char Char Ch Char,fn Char,Footnotes Char,Footnote ak Char,Footnotes Char Char Char,Footnotes Char Ch Char,Geneva 9 Char,Font: Geneva 9 Char"/>
    <w:basedOn w:val="DefaultParagraphFont"/>
    <w:link w:val="FootnoteText"/>
    <w:uiPriority w:val="99"/>
    <w:rsid w:val="0068073F"/>
    <w:rPr>
      <w:rFonts w:ascii=".VnTime" w:eastAsia="Times New Roman" w:hAnsi=".VnTime" w:cs="Times New Roman"/>
      <w:sz w:val="20"/>
      <w:szCs w:val="20"/>
    </w:rPr>
  </w:style>
  <w:style w:type="character" w:styleId="FootnoteReference">
    <w:name w:val="footnote reference"/>
    <w:aliases w:val="Footnote,Footnote text,ftref,Footnote text + 13 pt,Ref,de nota al pie,Footnote Text1,BearingPoint,16 Point,Superscript 6 Point,fr,Footnote Text Char Char Char Char Char Char Ch Char Char Char Char Char Char C,Footnote + Arial,10 pt,4_"/>
    <w:basedOn w:val="DefaultParagraphFont"/>
    <w:uiPriority w:val="99"/>
    <w:unhideWhenUsed/>
    <w:qFormat/>
    <w:rsid w:val="0068073F"/>
    <w:rPr>
      <w:vertAlign w:val="superscript"/>
    </w:rPr>
  </w:style>
  <w:style w:type="paragraph" w:styleId="ListParagraph">
    <w:name w:val="List Paragraph"/>
    <w:basedOn w:val="Normal"/>
    <w:uiPriority w:val="34"/>
    <w:qFormat/>
    <w:rsid w:val="009A6EC8"/>
    <w:pPr>
      <w:ind w:left="720"/>
      <w:contextualSpacing/>
    </w:pPr>
  </w:style>
  <w:style w:type="paragraph" w:styleId="Revision">
    <w:name w:val="Revision"/>
    <w:hidden/>
    <w:uiPriority w:val="99"/>
    <w:semiHidden/>
    <w:rsid w:val="007F547E"/>
    <w:pPr>
      <w:spacing w:after="0" w:line="240" w:lineRule="auto"/>
    </w:pPr>
    <w:rPr>
      <w:rFonts w:ascii="Calibri" w:eastAsia="Calibri" w:hAnsi="Calibri" w:cs="Times New Roman"/>
      <w:sz w:val="22"/>
    </w:rPr>
  </w:style>
  <w:style w:type="paragraph" w:styleId="CommentSubject">
    <w:name w:val="annotation subject"/>
    <w:basedOn w:val="CommentText"/>
    <w:next w:val="CommentText"/>
    <w:link w:val="CommentSubjectChar"/>
    <w:uiPriority w:val="99"/>
    <w:semiHidden/>
    <w:unhideWhenUsed/>
    <w:rsid w:val="001205F4"/>
    <w:rPr>
      <w:b/>
      <w:bCs/>
    </w:rPr>
  </w:style>
  <w:style w:type="character" w:customStyle="1" w:styleId="CommentSubjectChar">
    <w:name w:val="Comment Subject Char"/>
    <w:basedOn w:val="CommentTextChar"/>
    <w:link w:val="CommentSubject"/>
    <w:uiPriority w:val="99"/>
    <w:semiHidden/>
    <w:rsid w:val="001205F4"/>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E0F889-1F60-4739-9259-7FEF9AF29CB0}"/>
</file>

<file path=customXml/itemProps2.xml><?xml version="1.0" encoding="utf-8"?>
<ds:datastoreItem xmlns:ds="http://schemas.openxmlformats.org/officeDocument/2006/customXml" ds:itemID="{064FE7D9-D007-4F74-83C1-22B3D394A799}"/>
</file>

<file path=customXml/itemProps3.xml><?xml version="1.0" encoding="utf-8"?>
<ds:datastoreItem xmlns:ds="http://schemas.openxmlformats.org/officeDocument/2006/customXml" ds:itemID="{7EB46732-4702-419B-B32F-840D75C43C9F}"/>
</file>

<file path=customXml/itemProps4.xml><?xml version="1.0" encoding="utf-8"?>
<ds:datastoreItem xmlns:ds="http://schemas.openxmlformats.org/officeDocument/2006/customXml" ds:itemID="{06C2D892-A773-4424-A4FD-48AD124745A9}"/>
</file>

<file path=docProps/app.xml><?xml version="1.0" encoding="utf-8"?>
<Properties xmlns="http://schemas.openxmlformats.org/officeDocument/2006/extended-properties" xmlns:vt="http://schemas.openxmlformats.org/officeDocument/2006/docPropsVTypes">
  <Template>Normal</Template>
  <TotalTime>8</TotalTime>
  <Pages>6</Pages>
  <Words>2281</Words>
  <Characters>13006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15257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huongttl_108</dc:creator>
  <cp:lastModifiedBy>Admin</cp:lastModifiedBy>
  <cp:revision>6</cp:revision>
  <cp:lastPrinted>2019-08-29T00:42:00Z</cp:lastPrinted>
  <dcterms:created xsi:type="dcterms:W3CDTF">2019-08-30T06:43:00Z</dcterms:created>
  <dcterms:modified xsi:type="dcterms:W3CDTF">2019-09-02T05:53:00Z</dcterms:modified>
</cp:coreProperties>
</file>